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14" w:rsidRDefault="005A5014" w:rsidP="005A5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C98"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5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C98">
        <w:rPr>
          <w:rFonts w:ascii="Times New Roman" w:hAnsi="Times New Roman" w:cs="Times New Roman"/>
          <w:b/>
          <w:sz w:val="24"/>
          <w:szCs w:val="24"/>
        </w:rPr>
        <w:t xml:space="preserve">проектной сессии «Молодежь в Открытой предпринимательской среде» </w:t>
      </w:r>
    </w:p>
    <w:p w:rsidR="005A5014" w:rsidRDefault="005A5014" w:rsidP="005A5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C98"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</w:rPr>
        <w:t>о. Стрежевой</w:t>
      </w:r>
    </w:p>
    <w:p w:rsidR="005A5014" w:rsidRDefault="005A5014" w:rsidP="005A5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14" w:rsidRDefault="008C168A" w:rsidP="005A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68A">
        <w:rPr>
          <w:rFonts w:ascii="Times New Roman" w:hAnsi="Times New Roman" w:cs="Times New Roman"/>
          <w:b/>
          <w:sz w:val="24"/>
          <w:szCs w:val="24"/>
        </w:rPr>
        <w:t>20</w:t>
      </w:r>
      <w:r w:rsidR="005A5014">
        <w:rPr>
          <w:rFonts w:ascii="Times New Roman" w:hAnsi="Times New Roman" w:cs="Times New Roman"/>
          <w:b/>
          <w:sz w:val="24"/>
          <w:szCs w:val="24"/>
        </w:rPr>
        <w:t>-</w:t>
      </w:r>
      <w:r w:rsidRPr="008C168A">
        <w:rPr>
          <w:rFonts w:ascii="Times New Roman" w:hAnsi="Times New Roman" w:cs="Times New Roman"/>
          <w:b/>
          <w:sz w:val="24"/>
          <w:szCs w:val="24"/>
        </w:rPr>
        <w:t>22</w:t>
      </w:r>
      <w:r w:rsidR="005A5014" w:rsidRPr="00D12C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5A5014" w:rsidRPr="00D12C9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8C168A">
        <w:rPr>
          <w:rFonts w:ascii="Times New Roman" w:hAnsi="Times New Roman" w:cs="Times New Roman"/>
          <w:b/>
          <w:sz w:val="24"/>
          <w:szCs w:val="24"/>
        </w:rPr>
        <w:t>2</w:t>
      </w:r>
      <w:r w:rsidR="005A5014" w:rsidRPr="00D12C98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5A5014" w:rsidRPr="00D12C98">
        <w:rPr>
          <w:rFonts w:ascii="Times New Roman" w:hAnsi="Times New Roman" w:cs="Times New Roman"/>
          <w:sz w:val="24"/>
          <w:szCs w:val="24"/>
        </w:rPr>
        <w:t>на базе</w:t>
      </w:r>
      <w:r w:rsidR="005A5014" w:rsidRPr="00D12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014" w:rsidRPr="00D12C98">
        <w:rPr>
          <w:rFonts w:ascii="Times New Roman" w:hAnsi="Times New Roman" w:cs="Times New Roman"/>
          <w:sz w:val="24"/>
          <w:szCs w:val="24"/>
        </w:rPr>
        <w:t>РВЦИ М</w:t>
      </w:r>
      <w:r w:rsidR="00035207">
        <w:rPr>
          <w:rFonts w:ascii="Times New Roman" w:hAnsi="Times New Roman" w:cs="Times New Roman"/>
          <w:sz w:val="24"/>
          <w:szCs w:val="24"/>
        </w:rPr>
        <w:t>Б</w:t>
      </w:r>
      <w:r w:rsidR="005A5014" w:rsidRPr="00D12C98">
        <w:rPr>
          <w:rFonts w:ascii="Times New Roman" w:hAnsi="Times New Roman" w:cs="Times New Roman"/>
          <w:sz w:val="24"/>
          <w:szCs w:val="24"/>
        </w:rPr>
        <w:t xml:space="preserve">ОУ </w:t>
      </w:r>
      <w:r w:rsidR="00035207">
        <w:rPr>
          <w:rFonts w:ascii="Times New Roman" w:hAnsi="Times New Roman" w:cs="Times New Roman"/>
          <w:sz w:val="24"/>
          <w:szCs w:val="24"/>
        </w:rPr>
        <w:t>Гимназии</w:t>
      </w:r>
      <w:r w:rsidR="005A5014" w:rsidRPr="00D12C98">
        <w:rPr>
          <w:rFonts w:ascii="Times New Roman" w:hAnsi="Times New Roman" w:cs="Times New Roman"/>
          <w:sz w:val="24"/>
          <w:szCs w:val="24"/>
        </w:rPr>
        <w:t xml:space="preserve"> № 1</w:t>
      </w:r>
      <w:r w:rsidR="005A5014">
        <w:rPr>
          <w:rFonts w:ascii="Times New Roman" w:hAnsi="Times New Roman" w:cs="Times New Roman"/>
          <w:sz w:val="24"/>
          <w:szCs w:val="24"/>
        </w:rPr>
        <w:t xml:space="preserve"> г. о. Стрежевой </w:t>
      </w:r>
      <w:r w:rsidR="005A5014" w:rsidRPr="00D12C98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5A5014" w:rsidRPr="00D12C98">
        <w:rPr>
          <w:rFonts w:ascii="Times New Roman" w:hAnsi="Times New Roman" w:cs="Times New Roman"/>
          <w:bCs/>
          <w:sz w:val="24"/>
          <w:szCs w:val="24"/>
        </w:rPr>
        <w:t xml:space="preserve">состоялась </w:t>
      </w:r>
      <w:r w:rsidR="008D1F05" w:rsidRPr="008D1F05">
        <w:rPr>
          <w:rFonts w:ascii="Times New Roman" w:hAnsi="Times New Roman" w:cs="Times New Roman"/>
          <w:b/>
          <w:bCs/>
          <w:i/>
          <w:sz w:val="24"/>
          <w:szCs w:val="24"/>
        </w:rPr>
        <w:t>вторая</w:t>
      </w:r>
      <w:r w:rsidR="005A5014" w:rsidRPr="00D12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5014" w:rsidRPr="00D12C98">
        <w:rPr>
          <w:rFonts w:ascii="Times New Roman" w:hAnsi="Times New Roman" w:cs="Times New Roman"/>
          <w:sz w:val="24"/>
          <w:szCs w:val="24"/>
        </w:rPr>
        <w:t xml:space="preserve">проектная сессия «Молодежь в Открытой предпринимательской среде» в рамках Областного Фестиваля предпринимательских идей «Планирование карьеры и жизни». Организаторами данного События выступили Департамент общего образования Томской области, ОГУ «Региональный центр развития образования», </w:t>
      </w:r>
      <w:r w:rsidR="005A5014" w:rsidRPr="00D12C98">
        <w:rPr>
          <w:rFonts w:ascii="Times New Roman" w:hAnsi="Times New Roman" w:cs="Times New Roman"/>
          <w:snapToGrid w:val="0"/>
          <w:sz w:val="24"/>
          <w:szCs w:val="24"/>
        </w:rPr>
        <w:t xml:space="preserve">Департамент развития предпринимательства и реального сектора экономики Томской области, </w:t>
      </w:r>
      <w:r w:rsidR="005A5014" w:rsidRPr="00D12C98">
        <w:rPr>
          <w:rFonts w:ascii="Times New Roman" w:hAnsi="Times New Roman" w:cs="Times New Roman"/>
          <w:sz w:val="24"/>
          <w:szCs w:val="24"/>
        </w:rPr>
        <w:t xml:space="preserve">Научно-образовательный Центр «Институт инноваций в образовании» ТГУ, Управление образования Администрации г. </w:t>
      </w:r>
      <w:r w:rsidR="00EB719E">
        <w:rPr>
          <w:rFonts w:ascii="Times New Roman" w:hAnsi="Times New Roman" w:cs="Times New Roman"/>
          <w:sz w:val="24"/>
          <w:szCs w:val="24"/>
        </w:rPr>
        <w:t xml:space="preserve">о. </w:t>
      </w:r>
      <w:r w:rsidR="005A5014">
        <w:rPr>
          <w:rFonts w:ascii="Times New Roman" w:hAnsi="Times New Roman" w:cs="Times New Roman"/>
          <w:sz w:val="24"/>
          <w:szCs w:val="24"/>
        </w:rPr>
        <w:t>Стрежевой</w:t>
      </w:r>
      <w:r w:rsidR="005A5014" w:rsidRPr="00D12C98">
        <w:rPr>
          <w:rFonts w:ascii="Times New Roman" w:hAnsi="Times New Roman" w:cs="Times New Roman"/>
          <w:sz w:val="24"/>
          <w:szCs w:val="24"/>
        </w:rPr>
        <w:t xml:space="preserve">, </w:t>
      </w:r>
      <w:r w:rsidR="005A5014">
        <w:rPr>
          <w:rFonts w:ascii="Times New Roman" w:hAnsi="Times New Roman" w:cs="Times New Roman"/>
          <w:sz w:val="24"/>
          <w:szCs w:val="24"/>
        </w:rPr>
        <w:t>Центр поддержки предпринимательства «Альтернатива» г. Стрежевой</w:t>
      </w:r>
      <w:r w:rsidR="005A5014" w:rsidRPr="00D12C98">
        <w:rPr>
          <w:rFonts w:ascii="Times New Roman" w:hAnsi="Times New Roman" w:cs="Times New Roman"/>
          <w:sz w:val="24"/>
          <w:szCs w:val="24"/>
        </w:rPr>
        <w:t xml:space="preserve">. Информационную поддержку оказали партнеры: газета </w:t>
      </w:r>
      <w:r w:rsidR="005A5014">
        <w:rPr>
          <w:rFonts w:ascii="Times New Roman" w:hAnsi="Times New Roman" w:cs="Times New Roman"/>
          <w:sz w:val="24"/>
          <w:szCs w:val="24"/>
        </w:rPr>
        <w:t>«Северная звезда»</w:t>
      </w:r>
      <w:r w:rsidR="005A5014" w:rsidRPr="00D12C98">
        <w:rPr>
          <w:rFonts w:ascii="Times New Roman" w:hAnsi="Times New Roman" w:cs="Times New Roman"/>
          <w:sz w:val="24"/>
          <w:szCs w:val="24"/>
        </w:rPr>
        <w:t>, ОГКУ РЦРО</w:t>
      </w:r>
      <w:r w:rsidR="005A5014">
        <w:rPr>
          <w:rFonts w:ascii="Times New Roman" w:hAnsi="Times New Roman" w:cs="Times New Roman"/>
          <w:sz w:val="24"/>
          <w:szCs w:val="24"/>
        </w:rPr>
        <w:t>,</w:t>
      </w:r>
      <w:r w:rsidR="005A5014" w:rsidRPr="00D12C98">
        <w:rPr>
          <w:rFonts w:ascii="Times New Roman" w:hAnsi="Times New Roman" w:cs="Times New Roman"/>
          <w:sz w:val="24"/>
          <w:szCs w:val="24"/>
        </w:rPr>
        <w:t xml:space="preserve">  ТГУ.</w:t>
      </w:r>
    </w:p>
    <w:p w:rsidR="005A5014" w:rsidRPr="000D4907" w:rsidRDefault="005A5014" w:rsidP="005A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907">
        <w:rPr>
          <w:rFonts w:ascii="Times New Roman" w:hAnsi="Times New Roman" w:cs="Times New Roman"/>
          <w:sz w:val="24"/>
          <w:szCs w:val="24"/>
        </w:rPr>
        <w:t>Проектная сессия проведена с целью формирования инновационного социально - экономического сектора системы общего образования Томской области в рамках реализации регионального проекта «Создание региональной сети школьных технопарков и предприятий в качестве ресурса формирования предпринимательской компетентности детей и молодежи Томской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014" w:rsidRPr="000D4907" w:rsidRDefault="005A5014" w:rsidP="005A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907">
        <w:rPr>
          <w:rFonts w:ascii="Times New Roman" w:hAnsi="Times New Roman" w:cs="Times New Roman"/>
          <w:sz w:val="24"/>
          <w:szCs w:val="24"/>
        </w:rPr>
        <w:t xml:space="preserve">Участниками сессии стали старшеклассники МОУ СОШ № </w:t>
      </w:r>
      <w:r>
        <w:rPr>
          <w:rFonts w:ascii="Times New Roman" w:hAnsi="Times New Roman" w:cs="Times New Roman"/>
          <w:sz w:val="24"/>
          <w:szCs w:val="24"/>
        </w:rPr>
        <w:t>1-7</w:t>
      </w:r>
      <w:r w:rsidRPr="000D490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Стрежевого и </w:t>
      </w:r>
      <w:r w:rsidRPr="000D4907">
        <w:rPr>
          <w:rFonts w:ascii="Times New Roman" w:hAnsi="Times New Roman" w:cs="Times New Roman"/>
          <w:sz w:val="24"/>
          <w:szCs w:val="24"/>
        </w:rPr>
        <w:t xml:space="preserve">предприниматели; преподаватели школ г. </w:t>
      </w:r>
      <w:r>
        <w:rPr>
          <w:rFonts w:ascii="Times New Roman" w:hAnsi="Times New Roman" w:cs="Times New Roman"/>
          <w:sz w:val="24"/>
          <w:szCs w:val="24"/>
        </w:rPr>
        <w:t xml:space="preserve">Стрежевого и </w:t>
      </w:r>
      <w:r w:rsidRPr="000D4907">
        <w:rPr>
          <w:rFonts w:ascii="Times New Roman" w:hAnsi="Times New Roman" w:cs="Times New Roman"/>
          <w:sz w:val="24"/>
          <w:szCs w:val="24"/>
        </w:rPr>
        <w:t>ТГУ.</w:t>
      </w:r>
    </w:p>
    <w:p w:rsidR="005A5014" w:rsidRPr="000D4907" w:rsidRDefault="005A5014" w:rsidP="005A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907">
        <w:rPr>
          <w:rFonts w:ascii="Times New Roman" w:hAnsi="Times New Roman" w:cs="Times New Roman"/>
          <w:bCs/>
          <w:sz w:val="24"/>
          <w:szCs w:val="24"/>
        </w:rPr>
        <w:t xml:space="preserve">На сессии решались следующие задачи: </w:t>
      </w:r>
      <w:r w:rsidRPr="000D4907">
        <w:rPr>
          <w:rFonts w:ascii="Times New Roman" w:hAnsi="Times New Roman" w:cs="Times New Roman"/>
          <w:sz w:val="24"/>
          <w:szCs w:val="24"/>
        </w:rPr>
        <w:t xml:space="preserve">разработка проектных идей по развитию системы предпринимательства </w:t>
      </w:r>
      <w:r>
        <w:rPr>
          <w:rFonts w:ascii="Times New Roman" w:hAnsi="Times New Roman" w:cs="Times New Roman"/>
          <w:sz w:val="24"/>
          <w:szCs w:val="24"/>
        </w:rPr>
        <w:t>в г. Стрежевом</w:t>
      </w:r>
      <w:r w:rsidRPr="000D4907">
        <w:rPr>
          <w:rFonts w:ascii="Times New Roman" w:hAnsi="Times New Roman" w:cs="Times New Roman"/>
          <w:sz w:val="24"/>
          <w:szCs w:val="24"/>
        </w:rPr>
        <w:t xml:space="preserve">; организация взаимодействия потенциальных и реальных субъектов формирования Открытой предпринимательской среды по решению актуальных задач развития территории; развитие проектных, коммуникативных, предпринимательских компетенций у молодежи, формирование социальной и гражданской позиции; выявление и поддержка молодых людей, ориентированных на создание и развитие бизнеса на территории муниципального образования. </w:t>
      </w:r>
    </w:p>
    <w:p w:rsidR="005A5014" w:rsidRPr="000D4907" w:rsidRDefault="005A5014" w:rsidP="005A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907">
        <w:rPr>
          <w:rFonts w:ascii="Times New Roman" w:hAnsi="Times New Roman" w:cs="Times New Roman"/>
          <w:sz w:val="24"/>
          <w:szCs w:val="24"/>
        </w:rPr>
        <w:t xml:space="preserve">Среди направлений и форм работы сессии были организованы </w:t>
      </w:r>
      <w:r w:rsidRPr="000D4907">
        <w:rPr>
          <w:rFonts w:ascii="Times New Roman" w:hAnsi="Times New Roman" w:cs="Times New Roman"/>
          <w:bCs/>
          <w:sz w:val="24"/>
          <w:szCs w:val="24"/>
        </w:rPr>
        <w:t>разработка проектной идеи в группах;</w:t>
      </w:r>
      <w:r w:rsidRPr="000D4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педагогические лаборатории, </w:t>
      </w:r>
      <w:r w:rsidRPr="000D4907">
        <w:rPr>
          <w:rFonts w:ascii="Times New Roman" w:hAnsi="Times New Roman" w:cs="Times New Roman"/>
          <w:bCs/>
          <w:sz w:val="24"/>
          <w:szCs w:val="24"/>
        </w:rPr>
        <w:t>мастер-классы и консультации предпринимателей;</w:t>
      </w:r>
      <w:r w:rsidRPr="000D4907">
        <w:rPr>
          <w:rFonts w:ascii="Times New Roman" w:hAnsi="Times New Roman" w:cs="Times New Roman"/>
          <w:sz w:val="24"/>
          <w:szCs w:val="24"/>
        </w:rPr>
        <w:t xml:space="preserve"> </w:t>
      </w:r>
      <w:r w:rsidRPr="000D4907">
        <w:rPr>
          <w:rFonts w:ascii="Times New Roman" w:hAnsi="Times New Roman" w:cs="Times New Roman"/>
          <w:bCs/>
          <w:sz w:val="24"/>
          <w:szCs w:val="24"/>
        </w:rPr>
        <w:t>практикумы и тренинги по формированию компетенций;</w:t>
      </w:r>
      <w:r w:rsidRPr="000D4907">
        <w:rPr>
          <w:rFonts w:ascii="Times New Roman" w:hAnsi="Times New Roman" w:cs="Times New Roman"/>
          <w:sz w:val="24"/>
          <w:szCs w:val="24"/>
        </w:rPr>
        <w:t xml:space="preserve"> </w:t>
      </w:r>
      <w:r w:rsidRPr="000D4907">
        <w:rPr>
          <w:rFonts w:ascii="Times New Roman" w:hAnsi="Times New Roman" w:cs="Times New Roman"/>
          <w:bCs/>
          <w:sz w:val="24"/>
          <w:szCs w:val="24"/>
        </w:rPr>
        <w:t>консультации тьюторов;</w:t>
      </w:r>
      <w:r w:rsidRPr="000D4907">
        <w:rPr>
          <w:rFonts w:ascii="Times New Roman" w:hAnsi="Times New Roman" w:cs="Times New Roman"/>
          <w:sz w:val="24"/>
          <w:szCs w:val="24"/>
        </w:rPr>
        <w:t xml:space="preserve"> экспертны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D4907">
        <w:rPr>
          <w:rFonts w:ascii="Times New Roman" w:hAnsi="Times New Roman" w:cs="Times New Roman"/>
          <w:sz w:val="24"/>
          <w:szCs w:val="24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4907">
        <w:rPr>
          <w:rFonts w:ascii="Times New Roman" w:hAnsi="Times New Roman" w:cs="Times New Roman"/>
          <w:sz w:val="24"/>
          <w:szCs w:val="24"/>
        </w:rPr>
        <w:t xml:space="preserve"> и дискуссия. </w:t>
      </w:r>
    </w:p>
    <w:p w:rsidR="005A5014" w:rsidRPr="000D4907" w:rsidRDefault="005A5014" w:rsidP="005A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907">
        <w:rPr>
          <w:rFonts w:ascii="Times New Roman" w:hAnsi="Times New Roman" w:cs="Times New Roman"/>
          <w:sz w:val="24"/>
          <w:szCs w:val="24"/>
        </w:rPr>
        <w:t xml:space="preserve">Результатами сессии стали успешные защиты проектных идей, вручение участникам Сертификатов. Среди бонусов – </w:t>
      </w:r>
      <w:r>
        <w:rPr>
          <w:rFonts w:ascii="Times New Roman" w:hAnsi="Times New Roman" w:cs="Times New Roman"/>
          <w:sz w:val="24"/>
          <w:szCs w:val="24"/>
        </w:rPr>
        <w:t xml:space="preserve">летнее трудоустройство самых активных участников, приглашения участвовать в рекламной кампании, </w:t>
      </w:r>
      <w:r w:rsidRPr="000D4907">
        <w:rPr>
          <w:rFonts w:ascii="Times New Roman" w:hAnsi="Times New Roman" w:cs="Times New Roman"/>
          <w:sz w:val="24"/>
          <w:szCs w:val="24"/>
        </w:rPr>
        <w:t xml:space="preserve">«Рекомендательные письма» на участие в заочном туре Областного Фестиваля предпринимательских идей «Планирование карьеры и жизни», </w:t>
      </w:r>
      <w:r w:rsidR="00782B67">
        <w:rPr>
          <w:rFonts w:ascii="Times New Roman" w:hAnsi="Times New Roman" w:cs="Times New Roman"/>
          <w:sz w:val="24"/>
          <w:szCs w:val="24"/>
        </w:rPr>
        <w:t>а также лучшие 25 ребят получили возможность стать учениками Открытого сетевого образовательног</w:t>
      </w:r>
      <w:r w:rsidR="00AA3A85">
        <w:rPr>
          <w:rFonts w:ascii="Times New Roman" w:hAnsi="Times New Roman" w:cs="Times New Roman"/>
          <w:sz w:val="24"/>
          <w:szCs w:val="24"/>
        </w:rPr>
        <w:t xml:space="preserve">о класса (на базе Гимназии № 1), где в дальнейшем им предстоит работать с предпринимателями (10-11 класс) и </w:t>
      </w:r>
      <w:proofErr w:type="spellStart"/>
      <w:r w:rsidR="00AA3A85">
        <w:rPr>
          <w:rFonts w:ascii="Times New Roman" w:hAnsi="Times New Roman" w:cs="Times New Roman"/>
          <w:sz w:val="24"/>
          <w:szCs w:val="24"/>
        </w:rPr>
        <w:t>разрабатыать</w:t>
      </w:r>
      <w:proofErr w:type="spellEnd"/>
      <w:r w:rsidR="00AA3A85">
        <w:rPr>
          <w:rFonts w:ascii="Times New Roman" w:hAnsi="Times New Roman" w:cs="Times New Roman"/>
          <w:sz w:val="24"/>
          <w:szCs w:val="24"/>
        </w:rPr>
        <w:t xml:space="preserve"> новые проекты.</w:t>
      </w:r>
    </w:p>
    <w:p w:rsidR="00000000" w:rsidRDefault="00AA3A85"/>
    <w:p w:rsidR="00410413" w:rsidRPr="000D4907" w:rsidRDefault="00410413" w:rsidP="00410413">
      <w:pPr>
        <w:jc w:val="right"/>
        <w:rPr>
          <w:rFonts w:ascii="Times New Roman" w:hAnsi="Times New Roman" w:cs="Times New Roman"/>
          <w:sz w:val="24"/>
          <w:szCs w:val="24"/>
        </w:rPr>
      </w:pPr>
      <w:r w:rsidRPr="000D4907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410413" w:rsidRDefault="00410413" w:rsidP="0041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07">
        <w:rPr>
          <w:rFonts w:ascii="Times New Roman" w:hAnsi="Times New Roman" w:cs="Times New Roman"/>
          <w:b/>
          <w:sz w:val="24"/>
          <w:szCs w:val="24"/>
        </w:rPr>
        <w:t>Список наиболее активно проявивших себя старшеклассников</w:t>
      </w:r>
    </w:p>
    <w:tbl>
      <w:tblPr>
        <w:tblStyle w:val="a3"/>
        <w:tblW w:w="9571" w:type="dxa"/>
        <w:tblLook w:val="04A0"/>
      </w:tblPr>
      <w:tblGrid>
        <w:gridCol w:w="1197"/>
        <w:gridCol w:w="1061"/>
        <w:gridCol w:w="1097"/>
        <w:gridCol w:w="992"/>
        <w:gridCol w:w="936"/>
        <w:gridCol w:w="1274"/>
        <w:gridCol w:w="771"/>
        <w:gridCol w:w="927"/>
        <w:gridCol w:w="773"/>
        <w:gridCol w:w="543"/>
      </w:tblGrid>
      <w:tr w:rsidR="00C34854" w:rsidRPr="00C34854" w:rsidTr="00C34854">
        <w:trPr>
          <w:trHeight w:val="570"/>
        </w:trPr>
        <w:tc>
          <w:tcPr>
            <w:tcW w:w="1488" w:type="dxa"/>
            <w:noWrap/>
            <w:hideMark/>
          </w:tcPr>
          <w:p w:rsidR="00C34854" w:rsidRPr="00C34854" w:rsidRDefault="00C34854" w:rsidP="00C348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4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 И.</w:t>
            </w:r>
          </w:p>
        </w:tc>
        <w:tc>
          <w:tcPr>
            <w:tcW w:w="978" w:type="dxa"/>
            <w:noWrap/>
            <w:hideMark/>
          </w:tcPr>
          <w:p w:rsidR="00C34854" w:rsidRPr="00C34854" w:rsidRDefault="00C34854" w:rsidP="00C348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4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оригинальность</w:t>
            </w:r>
          </w:p>
        </w:tc>
        <w:tc>
          <w:tcPr>
            <w:tcW w:w="1022" w:type="dxa"/>
            <w:noWrap/>
            <w:hideMark/>
          </w:tcPr>
          <w:p w:rsidR="00C34854" w:rsidRPr="00C34854" w:rsidRDefault="00C34854" w:rsidP="00C348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4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разработанность</w:t>
            </w:r>
          </w:p>
        </w:tc>
        <w:tc>
          <w:tcPr>
            <w:tcW w:w="924" w:type="dxa"/>
            <w:noWrap/>
            <w:hideMark/>
          </w:tcPr>
          <w:p w:rsidR="00C34854" w:rsidRPr="00C34854" w:rsidRDefault="00C34854" w:rsidP="00C348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4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реализуемость</w:t>
            </w:r>
          </w:p>
        </w:tc>
        <w:tc>
          <w:tcPr>
            <w:tcW w:w="895" w:type="dxa"/>
            <w:noWrap/>
            <w:hideMark/>
          </w:tcPr>
          <w:p w:rsidR="00C34854" w:rsidRPr="00C34854" w:rsidRDefault="00C34854" w:rsidP="00C348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34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социальность</w:t>
            </w:r>
            <w:proofErr w:type="spellEnd"/>
            <w:r w:rsidRPr="00C34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C34854" w:rsidRPr="00C34854" w:rsidRDefault="00C34854" w:rsidP="00C348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4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заинтересованность</w:t>
            </w:r>
          </w:p>
        </w:tc>
        <w:tc>
          <w:tcPr>
            <w:tcW w:w="714" w:type="dxa"/>
            <w:noWrap/>
            <w:hideMark/>
          </w:tcPr>
          <w:p w:rsidR="00C34854" w:rsidRPr="00C34854" w:rsidRDefault="00C34854" w:rsidP="00C348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4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рефлексия</w:t>
            </w:r>
          </w:p>
        </w:tc>
        <w:tc>
          <w:tcPr>
            <w:tcW w:w="831" w:type="dxa"/>
            <w:noWrap/>
            <w:hideMark/>
          </w:tcPr>
          <w:p w:rsidR="00C34854" w:rsidRPr="00C34854" w:rsidRDefault="00C34854" w:rsidP="00C348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4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Выступление</w:t>
            </w:r>
          </w:p>
        </w:tc>
        <w:tc>
          <w:tcPr>
            <w:tcW w:w="1022" w:type="dxa"/>
            <w:noWrap/>
            <w:hideMark/>
          </w:tcPr>
          <w:p w:rsidR="00C34854" w:rsidRPr="00C34854" w:rsidRDefault="00C34854" w:rsidP="00C348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4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команды</w:t>
            </w:r>
          </w:p>
        </w:tc>
        <w:tc>
          <w:tcPr>
            <w:tcW w:w="509" w:type="dxa"/>
            <w:noWrap/>
            <w:hideMark/>
          </w:tcPr>
          <w:p w:rsidR="00C34854" w:rsidRPr="00C34854" w:rsidRDefault="00C34854" w:rsidP="00C348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48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баллы</w:t>
            </w:r>
          </w:p>
        </w:tc>
      </w:tr>
      <w:tr w:rsidR="00C34854" w:rsidRPr="00435088" w:rsidTr="00C34854">
        <w:trPr>
          <w:trHeight w:val="570"/>
        </w:trPr>
        <w:tc>
          <w:tcPr>
            <w:tcW w:w="1488" w:type="dxa"/>
            <w:noWrap/>
            <w:hideMark/>
          </w:tcPr>
          <w:p w:rsidR="00435088" w:rsidRPr="00435088" w:rsidRDefault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Шурупова</w:t>
            </w:r>
            <w:proofErr w:type="spellEnd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 xml:space="preserve"> Марина</w:t>
            </w:r>
          </w:p>
        </w:tc>
        <w:tc>
          <w:tcPr>
            <w:tcW w:w="97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2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95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18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71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31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9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1036</w:t>
            </w:r>
          </w:p>
        </w:tc>
      </w:tr>
      <w:tr w:rsidR="00C34854" w:rsidRPr="00435088" w:rsidTr="00C34854">
        <w:trPr>
          <w:trHeight w:val="570"/>
        </w:trPr>
        <w:tc>
          <w:tcPr>
            <w:tcW w:w="1488" w:type="dxa"/>
            <w:noWrap/>
            <w:hideMark/>
          </w:tcPr>
          <w:p w:rsidR="00435088" w:rsidRPr="00435088" w:rsidRDefault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Пухтий</w:t>
            </w:r>
            <w:proofErr w:type="spellEnd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 xml:space="preserve"> Алена</w:t>
            </w:r>
          </w:p>
        </w:tc>
        <w:tc>
          <w:tcPr>
            <w:tcW w:w="97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2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895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18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1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31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9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C34854" w:rsidRPr="00435088" w:rsidTr="00C34854">
        <w:trPr>
          <w:trHeight w:val="570"/>
        </w:trPr>
        <w:tc>
          <w:tcPr>
            <w:tcW w:w="1488" w:type="dxa"/>
            <w:noWrap/>
            <w:hideMark/>
          </w:tcPr>
          <w:p w:rsidR="00435088" w:rsidRPr="00435088" w:rsidRDefault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Хамракулова</w:t>
            </w:r>
            <w:proofErr w:type="spellEnd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Джамиля</w:t>
            </w:r>
            <w:proofErr w:type="spellEnd"/>
          </w:p>
        </w:tc>
        <w:tc>
          <w:tcPr>
            <w:tcW w:w="97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92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95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8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71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1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9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</w:tr>
      <w:tr w:rsidR="00C34854" w:rsidRPr="00435088" w:rsidTr="00C34854">
        <w:trPr>
          <w:trHeight w:val="570"/>
        </w:trPr>
        <w:tc>
          <w:tcPr>
            <w:tcW w:w="1488" w:type="dxa"/>
            <w:noWrap/>
            <w:hideMark/>
          </w:tcPr>
          <w:p w:rsidR="00435088" w:rsidRPr="00435088" w:rsidRDefault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Шубкина</w:t>
            </w:r>
            <w:proofErr w:type="spellEnd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 xml:space="preserve"> Ирина</w:t>
            </w:r>
          </w:p>
        </w:tc>
        <w:tc>
          <w:tcPr>
            <w:tcW w:w="97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2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95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8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71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31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9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933</w:t>
            </w:r>
          </w:p>
        </w:tc>
      </w:tr>
      <w:tr w:rsidR="00C34854" w:rsidRPr="00435088" w:rsidTr="00C34854">
        <w:trPr>
          <w:trHeight w:val="570"/>
        </w:trPr>
        <w:tc>
          <w:tcPr>
            <w:tcW w:w="1488" w:type="dxa"/>
            <w:noWrap/>
            <w:hideMark/>
          </w:tcPr>
          <w:p w:rsidR="00435088" w:rsidRPr="00435088" w:rsidRDefault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Копанева</w:t>
            </w:r>
            <w:proofErr w:type="spellEnd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</w:tc>
        <w:tc>
          <w:tcPr>
            <w:tcW w:w="97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92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95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8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71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1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9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898</w:t>
            </w:r>
          </w:p>
        </w:tc>
      </w:tr>
      <w:tr w:rsidR="00C34854" w:rsidRPr="00435088" w:rsidTr="00C34854">
        <w:trPr>
          <w:trHeight w:val="570"/>
        </w:trPr>
        <w:tc>
          <w:tcPr>
            <w:tcW w:w="1488" w:type="dxa"/>
            <w:noWrap/>
            <w:hideMark/>
          </w:tcPr>
          <w:p w:rsidR="00435088" w:rsidRPr="00435088" w:rsidRDefault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Горшенина Анна</w:t>
            </w:r>
          </w:p>
        </w:tc>
        <w:tc>
          <w:tcPr>
            <w:tcW w:w="97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2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95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18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71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31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9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C34854" w:rsidRPr="00435088" w:rsidTr="00C34854">
        <w:trPr>
          <w:trHeight w:val="570"/>
        </w:trPr>
        <w:tc>
          <w:tcPr>
            <w:tcW w:w="1488" w:type="dxa"/>
            <w:noWrap/>
            <w:hideMark/>
          </w:tcPr>
          <w:p w:rsidR="00435088" w:rsidRPr="00435088" w:rsidRDefault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Степанков</w:t>
            </w:r>
            <w:proofErr w:type="spellEnd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 xml:space="preserve"> Евгений</w:t>
            </w:r>
          </w:p>
        </w:tc>
        <w:tc>
          <w:tcPr>
            <w:tcW w:w="97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92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95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8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1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1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9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834</w:t>
            </w:r>
          </w:p>
        </w:tc>
      </w:tr>
      <w:tr w:rsidR="00C34854" w:rsidRPr="00435088" w:rsidTr="00C34854">
        <w:trPr>
          <w:trHeight w:val="570"/>
        </w:trPr>
        <w:tc>
          <w:tcPr>
            <w:tcW w:w="1488" w:type="dxa"/>
            <w:noWrap/>
            <w:hideMark/>
          </w:tcPr>
          <w:p w:rsidR="00435088" w:rsidRPr="00435088" w:rsidRDefault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Удалова Валерия</w:t>
            </w:r>
          </w:p>
        </w:tc>
        <w:tc>
          <w:tcPr>
            <w:tcW w:w="97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92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95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8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71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1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9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</w:tr>
      <w:tr w:rsidR="00C34854" w:rsidRPr="00435088" w:rsidTr="00C34854">
        <w:trPr>
          <w:trHeight w:val="570"/>
        </w:trPr>
        <w:tc>
          <w:tcPr>
            <w:tcW w:w="1488" w:type="dxa"/>
            <w:noWrap/>
            <w:hideMark/>
          </w:tcPr>
          <w:p w:rsidR="00435088" w:rsidRPr="00435088" w:rsidRDefault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 xml:space="preserve">Джафарова </w:t>
            </w:r>
            <w:proofErr w:type="spellStart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Самира</w:t>
            </w:r>
            <w:proofErr w:type="spellEnd"/>
          </w:p>
        </w:tc>
        <w:tc>
          <w:tcPr>
            <w:tcW w:w="97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92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95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8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1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9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</w:tr>
      <w:tr w:rsidR="00C34854" w:rsidRPr="00435088" w:rsidTr="00C34854">
        <w:trPr>
          <w:trHeight w:val="570"/>
        </w:trPr>
        <w:tc>
          <w:tcPr>
            <w:tcW w:w="1488" w:type="dxa"/>
            <w:noWrap/>
            <w:hideMark/>
          </w:tcPr>
          <w:p w:rsidR="00435088" w:rsidRPr="00435088" w:rsidRDefault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Бачкова</w:t>
            </w:r>
            <w:proofErr w:type="spellEnd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</w:tc>
        <w:tc>
          <w:tcPr>
            <w:tcW w:w="97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95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8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71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31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9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</w:p>
        </w:tc>
      </w:tr>
      <w:tr w:rsidR="00C34854" w:rsidRPr="00435088" w:rsidTr="00C34854">
        <w:trPr>
          <w:trHeight w:val="570"/>
        </w:trPr>
        <w:tc>
          <w:tcPr>
            <w:tcW w:w="1488" w:type="dxa"/>
            <w:noWrap/>
            <w:hideMark/>
          </w:tcPr>
          <w:p w:rsidR="00435088" w:rsidRPr="00435088" w:rsidRDefault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Зиновьева Полина</w:t>
            </w:r>
          </w:p>
        </w:tc>
        <w:tc>
          <w:tcPr>
            <w:tcW w:w="97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2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95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8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1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31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9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</w:p>
        </w:tc>
      </w:tr>
      <w:tr w:rsidR="00C34854" w:rsidRPr="00435088" w:rsidTr="00C34854">
        <w:trPr>
          <w:trHeight w:val="570"/>
        </w:trPr>
        <w:tc>
          <w:tcPr>
            <w:tcW w:w="1488" w:type="dxa"/>
            <w:noWrap/>
            <w:hideMark/>
          </w:tcPr>
          <w:p w:rsidR="00435088" w:rsidRPr="00435088" w:rsidRDefault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Кастрамитина</w:t>
            </w:r>
            <w:proofErr w:type="spellEnd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</w:tc>
        <w:tc>
          <w:tcPr>
            <w:tcW w:w="97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2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95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8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1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1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9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723</w:t>
            </w:r>
          </w:p>
        </w:tc>
      </w:tr>
      <w:tr w:rsidR="00C34854" w:rsidRPr="00435088" w:rsidTr="00C34854">
        <w:trPr>
          <w:trHeight w:val="570"/>
        </w:trPr>
        <w:tc>
          <w:tcPr>
            <w:tcW w:w="1488" w:type="dxa"/>
            <w:noWrap/>
            <w:hideMark/>
          </w:tcPr>
          <w:p w:rsidR="00435088" w:rsidRPr="00435088" w:rsidRDefault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Ахременко</w:t>
            </w:r>
            <w:proofErr w:type="spellEnd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 xml:space="preserve"> Алексей</w:t>
            </w:r>
          </w:p>
        </w:tc>
        <w:tc>
          <w:tcPr>
            <w:tcW w:w="97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2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95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8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1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31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9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</w:tc>
      </w:tr>
      <w:tr w:rsidR="00C34854" w:rsidRPr="00435088" w:rsidTr="00C34854">
        <w:trPr>
          <w:trHeight w:val="570"/>
        </w:trPr>
        <w:tc>
          <w:tcPr>
            <w:tcW w:w="1488" w:type="dxa"/>
            <w:noWrap/>
            <w:hideMark/>
          </w:tcPr>
          <w:p w:rsidR="00435088" w:rsidRPr="00435088" w:rsidRDefault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Брюхова</w:t>
            </w:r>
            <w:proofErr w:type="spellEnd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</w:p>
        </w:tc>
        <w:tc>
          <w:tcPr>
            <w:tcW w:w="97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2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95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8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1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1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9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</w:tr>
      <w:tr w:rsidR="00C34854" w:rsidRPr="00435088" w:rsidTr="00C34854">
        <w:trPr>
          <w:trHeight w:val="570"/>
        </w:trPr>
        <w:tc>
          <w:tcPr>
            <w:tcW w:w="1488" w:type="dxa"/>
            <w:noWrap/>
            <w:hideMark/>
          </w:tcPr>
          <w:p w:rsidR="00435088" w:rsidRPr="00435088" w:rsidRDefault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Крюкова Алеся</w:t>
            </w:r>
          </w:p>
        </w:tc>
        <w:tc>
          <w:tcPr>
            <w:tcW w:w="97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2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95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8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71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1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9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</w:p>
        </w:tc>
      </w:tr>
      <w:tr w:rsidR="00C34854" w:rsidRPr="00435088" w:rsidTr="00C34854">
        <w:trPr>
          <w:trHeight w:val="570"/>
        </w:trPr>
        <w:tc>
          <w:tcPr>
            <w:tcW w:w="1488" w:type="dxa"/>
            <w:noWrap/>
            <w:hideMark/>
          </w:tcPr>
          <w:p w:rsidR="00435088" w:rsidRPr="00435088" w:rsidRDefault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Войтова</w:t>
            </w:r>
            <w:proofErr w:type="spellEnd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97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2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95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8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1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31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9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</w:tr>
      <w:tr w:rsidR="00C34854" w:rsidRPr="00435088" w:rsidTr="00C34854">
        <w:trPr>
          <w:trHeight w:val="570"/>
        </w:trPr>
        <w:tc>
          <w:tcPr>
            <w:tcW w:w="1488" w:type="dxa"/>
            <w:noWrap/>
            <w:hideMark/>
          </w:tcPr>
          <w:p w:rsidR="00435088" w:rsidRPr="00435088" w:rsidRDefault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Мухаметрахимова</w:t>
            </w:r>
            <w:proofErr w:type="spellEnd"/>
            <w:r w:rsidRPr="00435088">
              <w:rPr>
                <w:rFonts w:ascii="Times New Roman" w:hAnsi="Times New Roman" w:cs="Times New Roman"/>
                <w:sz w:val="18"/>
                <w:szCs w:val="18"/>
              </w:rPr>
              <w:t xml:space="preserve"> Алина</w:t>
            </w:r>
          </w:p>
        </w:tc>
        <w:tc>
          <w:tcPr>
            <w:tcW w:w="97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2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95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8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1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31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9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</w:tr>
      <w:tr w:rsidR="00C34854" w:rsidRPr="00435088" w:rsidTr="00C34854">
        <w:trPr>
          <w:trHeight w:val="570"/>
        </w:trPr>
        <w:tc>
          <w:tcPr>
            <w:tcW w:w="1488" w:type="dxa"/>
            <w:noWrap/>
            <w:hideMark/>
          </w:tcPr>
          <w:p w:rsidR="00435088" w:rsidRPr="00435088" w:rsidRDefault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Зенкина Ирина</w:t>
            </w:r>
          </w:p>
        </w:tc>
        <w:tc>
          <w:tcPr>
            <w:tcW w:w="97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2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95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8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9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</w:tr>
      <w:tr w:rsidR="00C34854" w:rsidRPr="00435088" w:rsidTr="00C34854">
        <w:trPr>
          <w:trHeight w:val="570"/>
        </w:trPr>
        <w:tc>
          <w:tcPr>
            <w:tcW w:w="1488" w:type="dxa"/>
            <w:noWrap/>
            <w:hideMark/>
          </w:tcPr>
          <w:p w:rsidR="00435088" w:rsidRPr="00435088" w:rsidRDefault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Нестеренко Наталья</w:t>
            </w:r>
          </w:p>
        </w:tc>
        <w:tc>
          <w:tcPr>
            <w:tcW w:w="97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2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95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88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714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31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2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9" w:type="dxa"/>
            <w:noWrap/>
            <w:hideMark/>
          </w:tcPr>
          <w:p w:rsidR="00435088" w:rsidRPr="00435088" w:rsidRDefault="00435088" w:rsidP="0043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088"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</w:tr>
    </w:tbl>
    <w:p w:rsidR="00410413" w:rsidRDefault="00410413"/>
    <w:sectPr w:rsidR="0041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5014"/>
    <w:rsid w:val="00035207"/>
    <w:rsid w:val="00102EC7"/>
    <w:rsid w:val="00410413"/>
    <w:rsid w:val="00435088"/>
    <w:rsid w:val="005A5014"/>
    <w:rsid w:val="00782B67"/>
    <w:rsid w:val="008C168A"/>
    <w:rsid w:val="008D1F05"/>
    <w:rsid w:val="00A638D0"/>
    <w:rsid w:val="00AA3A85"/>
    <w:rsid w:val="00C34854"/>
    <w:rsid w:val="00EB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2012-05-22T03:46:00Z</dcterms:created>
  <dcterms:modified xsi:type="dcterms:W3CDTF">2012-05-22T03:58:00Z</dcterms:modified>
</cp:coreProperties>
</file>