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76" w:rsidRDefault="00FA3576" w:rsidP="00FF7761">
      <w:pPr>
        <w:ind w:left="10080"/>
        <w:jc w:val="both"/>
      </w:pPr>
    </w:p>
    <w:p w:rsidR="00FF7761" w:rsidRDefault="00FF7761" w:rsidP="00FF7761">
      <w:pPr>
        <w:ind w:left="10080"/>
        <w:jc w:val="both"/>
      </w:pPr>
      <w:r w:rsidRPr="00D63C51">
        <w:t xml:space="preserve">                       УТВЕРЖДАЮ</w:t>
      </w:r>
    </w:p>
    <w:p w:rsidR="00FF7761" w:rsidRPr="00D63C51" w:rsidRDefault="00FF7761" w:rsidP="00FF7761">
      <w:pPr>
        <w:ind w:left="10080"/>
        <w:jc w:val="both"/>
      </w:pPr>
    </w:p>
    <w:p w:rsidR="00FF7761" w:rsidRDefault="00FF7761" w:rsidP="00FF7761">
      <w:pPr>
        <w:ind w:left="10081"/>
        <w:jc w:val="both"/>
      </w:pPr>
      <w:r>
        <w:t xml:space="preserve">_______________ </w:t>
      </w:r>
      <w:r w:rsidR="00DA676A">
        <w:rPr>
          <w:u w:val="single"/>
        </w:rPr>
        <w:t>В.В.Казарин</w:t>
      </w:r>
    </w:p>
    <w:p w:rsidR="00FF7761" w:rsidRPr="00C1233B" w:rsidRDefault="00DA676A" w:rsidP="00DA676A">
      <w:pPr>
        <w:ind w:left="100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6C95">
        <w:rPr>
          <w:sz w:val="20"/>
          <w:szCs w:val="20"/>
        </w:rPr>
        <w:t>Начальник</w:t>
      </w:r>
      <w:r w:rsidR="00FF7761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Управления образования администрации Асиновского района</w:t>
      </w:r>
    </w:p>
    <w:p w:rsidR="00FF7761" w:rsidRPr="00D63C51" w:rsidRDefault="00DD0F9B" w:rsidP="00FF7761">
      <w:pPr>
        <w:ind w:left="10080"/>
        <w:jc w:val="center"/>
      </w:pPr>
      <w:r>
        <w:rPr>
          <w:u w:val="single"/>
        </w:rPr>
        <w:t>22 июня</w:t>
      </w:r>
      <w:r w:rsidR="00FD0CFB" w:rsidRPr="00FD0CFB">
        <w:rPr>
          <w:u w:val="single"/>
        </w:rPr>
        <w:t xml:space="preserve"> </w:t>
      </w:r>
      <w:r w:rsidR="00FF7761" w:rsidRPr="00FD0CFB">
        <w:rPr>
          <w:u w:val="single"/>
        </w:rPr>
        <w:t>2015</w:t>
      </w:r>
      <w:r w:rsidR="00FF7761" w:rsidRPr="00F666DE">
        <w:rPr>
          <w:u w:val="single"/>
        </w:rPr>
        <w:t xml:space="preserve"> г</w:t>
      </w:r>
      <w:r w:rsidR="00FF7761" w:rsidRPr="00F666DE">
        <w:t>.</w:t>
      </w:r>
    </w:p>
    <w:p w:rsidR="00FF7761" w:rsidRPr="00D63C51" w:rsidRDefault="00FF7761" w:rsidP="00FF7761">
      <w:pPr>
        <w:jc w:val="center"/>
        <w:rPr>
          <w:b/>
        </w:rPr>
      </w:pPr>
      <w:r w:rsidRPr="00D63C51">
        <w:rPr>
          <w:b/>
        </w:rPr>
        <w:t xml:space="preserve">ОТЧЕТ </w:t>
      </w:r>
      <w:r w:rsidR="00DA676A">
        <w:rPr>
          <w:b/>
        </w:rPr>
        <w:t>Муниципального образования «Асиновский район»</w:t>
      </w:r>
    </w:p>
    <w:p w:rsidR="00FF7761" w:rsidRPr="00C1233B" w:rsidRDefault="00FF7761" w:rsidP="00FF7761">
      <w:pPr>
        <w:jc w:val="center"/>
        <w:rPr>
          <w:sz w:val="20"/>
          <w:szCs w:val="20"/>
        </w:rPr>
      </w:pPr>
      <w:r w:rsidRPr="00C1233B">
        <w:rPr>
          <w:sz w:val="20"/>
          <w:szCs w:val="20"/>
        </w:rPr>
        <w:t>(субъект Российской Федерации)</w:t>
      </w:r>
    </w:p>
    <w:p w:rsidR="00FF7761" w:rsidRPr="00D63C51" w:rsidRDefault="00FF7761" w:rsidP="00FF7761">
      <w:pPr>
        <w:jc w:val="center"/>
        <w:rPr>
          <w:b/>
        </w:rPr>
      </w:pPr>
      <w:r w:rsidRPr="00D63C51">
        <w:rPr>
          <w:b/>
        </w:rPr>
        <w:t xml:space="preserve">ЗА </w:t>
      </w:r>
      <w:r w:rsidR="00DD0F9B">
        <w:rPr>
          <w:b/>
          <w:lang w:val="en-US"/>
        </w:rPr>
        <w:t>I</w:t>
      </w:r>
      <w:r>
        <w:rPr>
          <w:b/>
          <w:lang w:val="en-US"/>
        </w:rPr>
        <w:t>I</w:t>
      </w:r>
      <w:r w:rsidRPr="00D63C51">
        <w:rPr>
          <w:b/>
        </w:rPr>
        <w:t xml:space="preserve"> КВАРТАЛ</w:t>
      </w:r>
    </w:p>
    <w:p w:rsidR="00FF7761" w:rsidRPr="00726AF3" w:rsidRDefault="00FF7761" w:rsidP="00FF7761">
      <w:pPr>
        <w:jc w:val="center"/>
        <w:rPr>
          <w:sz w:val="20"/>
          <w:szCs w:val="20"/>
        </w:rPr>
      </w:pPr>
      <w:r w:rsidRPr="00726AF3">
        <w:rPr>
          <w:sz w:val="20"/>
          <w:szCs w:val="20"/>
        </w:rPr>
        <w:t>(порядковый номер)</w:t>
      </w:r>
    </w:p>
    <w:p w:rsidR="00FF7761" w:rsidRPr="00D63C51" w:rsidRDefault="00FF7761" w:rsidP="00FF7761">
      <w:pPr>
        <w:jc w:val="center"/>
        <w:rPr>
          <w:b/>
        </w:rPr>
      </w:pPr>
      <w:r w:rsidRPr="00D63C51">
        <w:rPr>
          <w:b/>
        </w:rPr>
        <w:t>О РЕАЛИЗАЦИИ НАЦИОНАЛЬНОЙ ОБРАЗОВАТЕЛЬНОЙ ИНИЦ</w:t>
      </w:r>
      <w:r>
        <w:rPr>
          <w:b/>
        </w:rPr>
        <w:t>ИАТИВЫ «НАША НОВАЯ ШКОЛА» В 2015</w:t>
      </w:r>
      <w:r w:rsidRPr="00D63C51">
        <w:rPr>
          <w:b/>
        </w:rPr>
        <w:t xml:space="preserve"> ГОДУ</w:t>
      </w:r>
    </w:p>
    <w:p w:rsidR="00FF7761" w:rsidRPr="00D63C51" w:rsidRDefault="00FF7761" w:rsidP="00FF7761">
      <w:pPr>
        <w:jc w:val="center"/>
        <w:rPr>
          <w:b/>
        </w:rPr>
      </w:pPr>
    </w:p>
    <w:p w:rsidR="00FF7761" w:rsidRPr="00D63C51" w:rsidRDefault="00FF7761" w:rsidP="00FF7761">
      <w:pPr>
        <w:jc w:val="center"/>
        <w:rPr>
          <w:b/>
        </w:rPr>
      </w:pPr>
      <w:r w:rsidRPr="00D63C51">
        <w:rPr>
          <w:b/>
        </w:rPr>
        <w:t>ПЛАН ДЕЙСТВИЙ ПО МОДЕРНИЗАЦИИ ОБЩЕГО ОБРАЗОВАНИЯ НА 2011 – 2015 ГОДЫ</w:t>
      </w:r>
    </w:p>
    <w:p w:rsidR="00FF7761" w:rsidRPr="00D63C51" w:rsidRDefault="00FF7761" w:rsidP="00FF7761">
      <w:pPr>
        <w:jc w:val="center"/>
        <w:rPr>
          <w:b/>
        </w:rPr>
      </w:pPr>
      <w:r w:rsidRPr="00D63C51">
        <w:rPr>
          <w:b/>
        </w:rPr>
        <w:t xml:space="preserve">(распоряжение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D63C51">
          <w:rPr>
            <w:b/>
          </w:rPr>
          <w:t>2010 г</w:t>
        </w:r>
      </w:smartTag>
      <w:r w:rsidRPr="00D63C51">
        <w:rPr>
          <w:b/>
        </w:rPr>
        <w:t>. № 1507-р)</w:t>
      </w:r>
    </w:p>
    <w:p w:rsidR="0018043F" w:rsidRPr="00847788" w:rsidRDefault="0018043F" w:rsidP="0018043F">
      <w:pPr>
        <w:shd w:val="clear" w:color="auto" w:fill="FFFFFF"/>
        <w:suppressAutoHyphens w:val="0"/>
        <w:ind w:firstLine="284"/>
        <w:jc w:val="both"/>
        <w:outlineLvl w:val="0"/>
        <w:rPr>
          <w:b/>
          <w:bCs/>
          <w:spacing w:val="-9"/>
          <w:lang w:eastAsia="ru-RU"/>
        </w:rPr>
      </w:pPr>
    </w:p>
    <w:p w:rsidR="00695CB2" w:rsidRPr="00847788" w:rsidRDefault="00695CB2" w:rsidP="009200F5">
      <w:pPr>
        <w:shd w:val="clear" w:color="auto" w:fill="FFFFFF"/>
        <w:suppressAutoHyphens w:val="0"/>
        <w:ind w:firstLine="284"/>
        <w:jc w:val="center"/>
        <w:outlineLvl w:val="0"/>
        <w:rPr>
          <w:b/>
          <w:bCs/>
          <w:spacing w:val="-9"/>
          <w:lang w:eastAsia="ru-RU"/>
        </w:rPr>
      </w:pPr>
      <w:r w:rsidRPr="00847788">
        <w:rPr>
          <w:b/>
          <w:bCs/>
          <w:spacing w:val="-9"/>
          <w:lang w:eastAsia="ru-RU"/>
        </w:rPr>
        <w:t xml:space="preserve">Часть </w:t>
      </w:r>
      <w:r w:rsidRPr="00847788">
        <w:rPr>
          <w:b/>
          <w:bCs/>
          <w:spacing w:val="-9"/>
          <w:lang w:val="en-US" w:eastAsia="ru-RU"/>
        </w:rPr>
        <w:t>I</w:t>
      </w:r>
      <w:r w:rsidRPr="00847788">
        <w:rPr>
          <w:b/>
          <w:bCs/>
          <w:spacing w:val="-9"/>
          <w:lang w:eastAsia="ru-RU"/>
        </w:rPr>
        <w:t>. Переход на новые образовательные стандарты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2818"/>
        <w:gridCol w:w="3968"/>
        <w:gridCol w:w="7946"/>
      </w:tblGrid>
      <w:tr w:rsidR="00FF7761" w:rsidRPr="00847788" w:rsidTr="00F46C95">
        <w:trPr>
          <w:tblHeader/>
        </w:trPr>
        <w:tc>
          <w:tcPr>
            <w:tcW w:w="159" w:type="pct"/>
            <w:shd w:val="clear" w:color="auto" w:fill="FFFFFF"/>
            <w:vAlign w:val="center"/>
          </w:tcPr>
          <w:p w:rsidR="00FF7761" w:rsidRPr="00847788" w:rsidRDefault="00FF7761" w:rsidP="0018043F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847788">
              <w:rPr>
                <w:b/>
                <w:bCs/>
                <w:i/>
                <w:lang w:eastAsia="ru-RU"/>
              </w:rPr>
              <w:t>№</w:t>
            </w:r>
          </w:p>
          <w:p w:rsidR="00FF7761" w:rsidRPr="00847788" w:rsidRDefault="00FF7761" w:rsidP="0018043F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lang w:eastAsia="ru-RU"/>
              </w:rPr>
              <w:t>п/п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FF7761" w:rsidRPr="00847788" w:rsidRDefault="00FF7761" w:rsidP="0018043F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lang w:eastAsia="ru-RU"/>
              </w:rPr>
              <w:t>Мероприятие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F46C95" w:rsidRDefault="00FF7761" w:rsidP="00FF7761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 w:rsidR="00FF7761" w:rsidRPr="00847788" w:rsidRDefault="00FF7761" w:rsidP="00FF7761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 xml:space="preserve">2015 </w:t>
            </w:r>
            <w:r w:rsidRPr="00847788">
              <w:rPr>
                <w:b/>
                <w:bCs/>
                <w:i/>
                <w:lang w:eastAsia="ru-RU"/>
              </w:rPr>
              <w:t>год</w:t>
            </w:r>
          </w:p>
        </w:tc>
        <w:tc>
          <w:tcPr>
            <w:tcW w:w="2611" w:type="pct"/>
            <w:shd w:val="clear" w:color="auto" w:fill="FFFFFF"/>
            <w:vAlign w:val="center"/>
          </w:tcPr>
          <w:p w:rsidR="00FF7761" w:rsidRPr="00847788" w:rsidRDefault="00FF7761" w:rsidP="0018043F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 w:rsidR="00FF7761" w:rsidRPr="00847788" w:rsidRDefault="00FF7761" w:rsidP="00FF7761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  <w:lang w:eastAsia="ru-RU"/>
              </w:rPr>
              <w:t>мероприятия за</w:t>
            </w:r>
            <w:r w:rsidR="00E95FEC">
              <w:rPr>
                <w:b/>
                <w:bCs/>
                <w:i/>
                <w:lang w:eastAsia="ru-RU"/>
              </w:rPr>
              <w:t xml:space="preserve"> </w:t>
            </w:r>
            <w:r w:rsidR="00C344AA"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</w:t>
            </w:r>
            <w:r w:rsidRPr="00847788">
              <w:rPr>
                <w:b/>
                <w:bCs/>
                <w:i/>
                <w:lang w:eastAsia="ru-RU"/>
              </w:rPr>
              <w:t>)</w:t>
            </w:r>
          </w:p>
          <w:p w:rsidR="00FF7761" w:rsidRPr="00847788" w:rsidRDefault="00FF7761" w:rsidP="0018043F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695CB2" w:rsidRPr="00847788" w:rsidTr="009200F5">
        <w:tc>
          <w:tcPr>
            <w:tcW w:w="5000" w:type="pct"/>
            <w:gridSpan w:val="4"/>
            <w:shd w:val="clear" w:color="auto" w:fill="FFFFFF"/>
          </w:tcPr>
          <w:p w:rsidR="00695CB2" w:rsidRPr="00847788" w:rsidRDefault="00695CB2" w:rsidP="009200F5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847788">
              <w:rPr>
                <w:b/>
                <w:bCs/>
                <w:lang w:eastAsia="en-US"/>
              </w:rPr>
              <w:t xml:space="preserve">Направление </w:t>
            </w:r>
            <w:r w:rsidRPr="00847788">
              <w:rPr>
                <w:b/>
                <w:bCs/>
                <w:lang w:val="en-US" w:eastAsia="en-US"/>
              </w:rPr>
              <w:t>I</w:t>
            </w:r>
            <w:r w:rsidRPr="00847788">
              <w:rPr>
                <w:b/>
                <w:bCs/>
                <w:lang w:eastAsia="en-US"/>
              </w:rPr>
              <w:t>. Переход на новые образовательные стандарты</w:t>
            </w:r>
          </w:p>
        </w:tc>
      </w:tr>
      <w:tr w:rsidR="001B0798" w:rsidRPr="00847788" w:rsidTr="001B0798">
        <w:tc>
          <w:tcPr>
            <w:tcW w:w="5000" w:type="pct"/>
            <w:gridSpan w:val="4"/>
            <w:shd w:val="clear" w:color="auto" w:fill="D9D9D9" w:themeFill="background1" w:themeFillShade="D9"/>
          </w:tcPr>
          <w:p w:rsidR="001B0798" w:rsidRDefault="001B0798" w:rsidP="001B0798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20.09.2010 № 214 «Об утверждении плана действий по реализации инициативы «Наша новая школа»;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02.02.2011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>26 «О создании творческой группы по разработке ООП НОО»;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16.05.2011 № 109/1 «О создании муниципальной стратегической команды и рабочих групп по направлениям модернизации общего образования Асиновского района в рамках реализации Национальной образовательной инициативы «Наша новая школа»;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от 16.05.2011 № 110 «Об утверждении Плана действий по модернизации общего образования Асиновского района, направленных на реализацию национальной образовательной инициативы «Наша новая школа» на период 2011-2012 гг.; 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16.05.2011 № 110/1 «О переходе первых классов на ФГОС нового поколения»;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16.06.2011 № 134 «О создании экспертной группы по экспертизе ООП НОО»;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14.09.2011 № 158/1 «Об утверждении сетевого плана-графика по реализации проекта модернизации образования»;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12.04.2012 № 89 «О реализации комплекса мер по модернизации системы общего образования Асиновского района на 2012 год»;</w:t>
            </w:r>
          </w:p>
          <w:p w:rsidR="008C4DF8" w:rsidRPr="007B0499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09.06.2012 № 132 «О развитии дистанционного образования в Асиновском районе»;</w:t>
            </w:r>
          </w:p>
          <w:p w:rsidR="008C4DF8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lastRenderedPageBreak/>
              <w:t>Приказ Управления образования от 21.06.2012 № 140/1 «О методических рекомендациях по реализации внеурочной деятельности в общеобразовательных учреждениях».</w:t>
            </w:r>
          </w:p>
          <w:p w:rsidR="008C4DF8" w:rsidRDefault="008C4DF8" w:rsidP="008C4DF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27.12.2013 №265«О введении ФГОС основного общего образования в Асиновском районе».</w:t>
            </w:r>
          </w:p>
          <w:p w:rsidR="00ED214C" w:rsidRDefault="00ED214C" w:rsidP="00ED214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Приказ Управления образования от 13.04.2015 № 94 </w:t>
            </w:r>
            <w:r w:rsidR="00C85DD1" w:rsidRPr="00C9638D">
              <w:rPr>
                <w:rFonts w:ascii="Times New Roman" w:hAnsi="Times New Roman"/>
                <w:sz w:val="24"/>
                <w:szCs w:val="24"/>
                <w:highlight w:val="yellow"/>
              </w:rPr>
              <w:t>«Об обеспечении введения ФГОС НО</w:t>
            </w:r>
            <w:r w:rsidRPr="00C963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 обучающихся с ОВЗ и ФГОС обучающихся с умственной отсталостью в Асиновском </w:t>
            </w:r>
            <w:r w:rsidR="00E5715A" w:rsidRPr="00C9638D">
              <w:rPr>
                <w:rFonts w:ascii="Times New Roman" w:hAnsi="Times New Roman"/>
                <w:sz w:val="24"/>
                <w:szCs w:val="24"/>
                <w:highlight w:val="yellow"/>
              </w:rPr>
              <w:t>районе</w:t>
            </w:r>
            <w:r w:rsidRPr="00C9638D">
              <w:rPr>
                <w:rFonts w:ascii="Times New Roman" w:hAnsi="Times New Roman"/>
                <w:sz w:val="24"/>
                <w:szCs w:val="24"/>
                <w:highlight w:val="yellow"/>
              </w:rPr>
              <w:t>».</w:t>
            </w:r>
          </w:p>
          <w:p w:rsidR="008C4DF8" w:rsidRPr="009508D9" w:rsidRDefault="008C4DF8" w:rsidP="008C4DF8">
            <w:pPr>
              <w:suppressAutoHyphens w:val="0"/>
              <w:contextualSpacing/>
              <w:jc w:val="both"/>
              <w:rPr>
                <w:b/>
              </w:rPr>
            </w:pPr>
          </w:p>
          <w:p w:rsidR="001B0798" w:rsidRDefault="001B0798" w:rsidP="001B0798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Финансовое обеспечение мероприятия (средства регионального бюджета)</w:t>
            </w:r>
          </w:p>
          <w:p w:rsidR="00E53B92" w:rsidRPr="009508D9" w:rsidRDefault="00E53B92" w:rsidP="00E53B92">
            <w:pPr>
              <w:suppressAutoHyphens w:val="0"/>
              <w:contextualSpacing/>
              <w:jc w:val="both"/>
              <w:rPr>
                <w:b/>
              </w:rPr>
            </w:pPr>
          </w:p>
          <w:p w:rsidR="001B0798" w:rsidRPr="009508D9" w:rsidRDefault="001B0798" w:rsidP="001B0798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1B0798" w:rsidRDefault="001B0798" w:rsidP="001B0798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E95FEC" w:rsidRPr="007B0499" w:rsidRDefault="00E95FEC" w:rsidP="00E95FEC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Ограниченность в выборе форм и методов при организации внеурочной деятельности в сельских малокомплектных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5FEC" w:rsidRPr="007B0499" w:rsidRDefault="00E95FEC" w:rsidP="00E95FEC">
            <w:pPr>
              <w:widowControl w:val="0"/>
              <w:spacing w:line="240" w:lineRule="atLeast"/>
            </w:pPr>
            <w:r w:rsidRPr="007B0499">
              <w:t>Отсутствие  коррекционно-развивающих форм рабо</w:t>
            </w:r>
            <w:r>
              <w:t>ты в сельских малокомплектных ОО</w:t>
            </w:r>
            <w:r w:rsidRPr="007B0499">
              <w:t xml:space="preserve"> по причине отсутствия узких специалистов; </w:t>
            </w:r>
          </w:p>
          <w:p w:rsidR="00E95FEC" w:rsidRPr="007B0499" w:rsidRDefault="00E95FEC" w:rsidP="00E95FEC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материально-технической базы для реализации внеурочной деятельности;</w:t>
            </w:r>
          </w:p>
          <w:p w:rsidR="00E95FEC" w:rsidRPr="007B0499" w:rsidRDefault="00E95FEC" w:rsidP="00E95FEC">
            <w:pPr>
              <w:snapToGrid w:val="0"/>
              <w:spacing w:line="240" w:lineRule="atLeast"/>
              <w:jc w:val="both"/>
            </w:pPr>
            <w:r w:rsidRPr="007B0499">
              <w:t>Недостаточный уровень использования ИКТ в сельских малокомплектных О</w:t>
            </w:r>
            <w:r>
              <w:t>О</w:t>
            </w:r>
            <w:r w:rsidRPr="007B0499">
              <w:t xml:space="preserve">; </w:t>
            </w:r>
          </w:p>
          <w:p w:rsidR="00E95FEC" w:rsidRDefault="00E95FEC" w:rsidP="00E95FEC">
            <w:pPr>
              <w:snapToGrid w:val="0"/>
              <w:spacing w:line="240" w:lineRule="atLeast"/>
              <w:jc w:val="both"/>
            </w:pPr>
            <w:r>
              <w:t>Недостаточное финансирование на приобретение комплектов учебников, методической литературы.</w:t>
            </w:r>
          </w:p>
          <w:p w:rsidR="00E95FEC" w:rsidRPr="009508D9" w:rsidRDefault="00E95FEC" w:rsidP="001B0798">
            <w:pPr>
              <w:contextualSpacing/>
              <w:jc w:val="both"/>
              <w:rPr>
                <w:b/>
                <w:i/>
              </w:rPr>
            </w:pPr>
          </w:p>
          <w:p w:rsidR="001B0798" w:rsidRDefault="001B0798" w:rsidP="001B0798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E95FEC" w:rsidRDefault="00E95FEC" w:rsidP="00E95FE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69">
              <w:rPr>
                <w:rFonts w:ascii="Times New Roman" w:hAnsi="Times New Roman"/>
                <w:sz w:val="24"/>
                <w:szCs w:val="24"/>
              </w:rPr>
              <w:t xml:space="preserve">100% учащихся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 образования</w:t>
            </w:r>
            <w:r w:rsidRPr="00013769">
              <w:rPr>
                <w:rFonts w:ascii="Times New Roman" w:hAnsi="Times New Roman"/>
                <w:sz w:val="24"/>
                <w:szCs w:val="24"/>
              </w:rPr>
              <w:t xml:space="preserve"> школ Асиновского района </w:t>
            </w:r>
            <w:r w:rsidR="00DA4F86">
              <w:rPr>
                <w:rFonts w:ascii="Times New Roman" w:hAnsi="Times New Roman"/>
                <w:sz w:val="24"/>
                <w:szCs w:val="24"/>
              </w:rPr>
              <w:t xml:space="preserve">(кроме вечерней и коррекционной 8 вида) </w:t>
            </w:r>
            <w:r w:rsidRPr="00013769">
              <w:rPr>
                <w:rFonts w:ascii="Times New Roman" w:hAnsi="Times New Roman"/>
                <w:sz w:val="24"/>
                <w:szCs w:val="24"/>
              </w:rPr>
              <w:t>обучаются по ФГОС нового поколения;</w:t>
            </w:r>
          </w:p>
          <w:p w:rsidR="00E95FEC" w:rsidRPr="00013769" w:rsidRDefault="00E95FEC" w:rsidP="00E95FE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12% учащихся 5 классов района (гимназия № 2) обучается по ФГОС; </w:t>
            </w:r>
          </w:p>
          <w:p w:rsidR="00E95FEC" w:rsidRPr="007B0499" w:rsidRDefault="00E95FEC" w:rsidP="00E95FE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 xml:space="preserve">- созданы необходимые материально-технические условия: в 100% школ имеются новые комплекты </w:t>
            </w:r>
            <w:r w:rsidRPr="00013769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>
              <w:rPr>
                <w:rFonts w:ascii="Times New Roman" w:hAnsi="Times New Roman"/>
                <w:sz w:val="24"/>
                <w:szCs w:val="24"/>
              </w:rPr>
              <w:t>для 1-х,</w:t>
            </w:r>
            <w:r w:rsidRPr="00013769">
              <w:rPr>
                <w:rFonts w:ascii="Times New Roman" w:hAnsi="Times New Roman"/>
                <w:sz w:val="24"/>
                <w:szCs w:val="24"/>
              </w:rPr>
              <w:t>2-х</w:t>
            </w:r>
            <w:r>
              <w:rPr>
                <w:rFonts w:ascii="Times New Roman" w:hAnsi="Times New Roman"/>
                <w:sz w:val="24"/>
                <w:szCs w:val="24"/>
              </w:rPr>
              <w:t>,3-х,4-х</w:t>
            </w:r>
            <w:r w:rsidRPr="0001376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 xml:space="preserve"> имеют возможность пользоваться интерактивными учебными пособиями;</w:t>
            </w:r>
          </w:p>
          <w:p w:rsidR="00E95FEC" w:rsidRPr="007B0499" w:rsidRDefault="00E95FEC" w:rsidP="00E95FE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- обучено 100% учителей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>Учителя успешно применяют новые современные педагогические технологии;</w:t>
            </w:r>
          </w:p>
          <w:p w:rsidR="00E95FEC" w:rsidRPr="007B0499" w:rsidRDefault="00E95FEC" w:rsidP="00E95FE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>- пров</w:t>
            </w:r>
            <w:r>
              <w:rPr>
                <w:rFonts w:ascii="Times New Roman" w:hAnsi="Times New Roman"/>
                <w:sz w:val="24"/>
                <w:szCs w:val="24"/>
              </w:rPr>
              <w:t>одятся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 xml:space="preserve"> обучающие семинары, позволяющие разнообразить  формы и методы организации внеурочной деятельности;</w:t>
            </w:r>
          </w:p>
          <w:p w:rsidR="00E95FEC" w:rsidRPr="007B0499" w:rsidRDefault="00E95FEC" w:rsidP="00E95FE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образовательных организациях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 xml:space="preserve"> района разработаны необходимые документы для работы в условиях ФГОС </w:t>
            </w:r>
            <w:r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 xml:space="preserve"> поколения, разработаны и апробированы различные модели организации внеурочной деятельности;</w:t>
            </w:r>
          </w:p>
          <w:p w:rsidR="00E95FEC" w:rsidRDefault="00E95FEC" w:rsidP="00E95FEC">
            <w:pPr>
              <w:spacing w:after="200" w:line="276" w:lineRule="auto"/>
              <w:contextualSpacing/>
            </w:pPr>
            <w:r w:rsidRPr="007B0499">
              <w:t>- совершенствуется работа по интеграции начального</w:t>
            </w:r>
            <w:r>
              <w:t>, основного</w:t>
            </w:r>
            <w:r w:rsidRPr="007B0499">
              <w:t xml:space="preserve"> и дополнительного образования в рамках внеурочной деятельности</w:t>
            </w:r>
          </w:p>
          <w:p w:rsidR="00E95FEC" w:rsidRDefault="00E95FEC" w:rsidP="001B0798">
            <w:pPr>
              <w:contextualSpacing/>
              <w:jc w:val="both"/>
              <w:rPr>
                <w:b/>
                <w:i/>
              </w:rPr>
            </w:pPr>
          </w:p>
          <w:p w:rsidR="001B0798" w:rsidRDefault="001B0798" w:rsidP="001B0798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Задачи и планируемы</w:t>
            </w:r>
            <w:r>
              <w:rPr>
                <w:b/>
                <w:i/>
              </w:rPr>
              <w:t>е результаты с указанием сроков</w:t>
            </w:r>
          </w:p>
          <w:p w:rsidR="00E95FEC" w:rsidRPr="0029595E" w:rsidRDefault="00E95FEC" w:rsidP="00E95FEC">
            <w:pPr>
              <w:pStyle w:val="a8"/>
              <w:widowControl w:val="0"/>
              <w:suppressAutoHyphens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 xml:space="preserve">Организация введения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5-х классах во всех общеобразовательных организациях с 01.09.2015г., 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013769">
              <w:rPr>
                <w:rFonts w:ascii="Times New Roman" w:hAnsi="Times New Roman"/>
                <w:sz w:val="24"/>
                <w:szCs w:val="24"/>
              </w:rPr>
              <w:t xml:space="preserve">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двух 6</w:t>
            </w:r>
            <w:r w:rsidRPr="00013769">
              <w:rPr>
                <w:rFonts w:ascii="Times New Roman" w:hAnsi="Times New Roman"/>
                <w:sz w:val="24"/>
                <w:szCs w:val="24"/>
              </w:rPr>
              <w:t>-х классах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гимназии №2</w:t>
            </w:r>
            <w:r w:rsidRPr="00013769">
              <w:rPr>
                <w:rFonts w:ascii="Times New Roman" w:hAnsi="Times New Roman"/>
                <w:sz w:val="24"/>
                <w:szCs w:val="24"/>
              </w:rPr>
              <w:t xml:space="preserve"> Асиновского  района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FEC" w:rsidRPr="007B0499" w:rsidRDefault="00E95FEC" w:rsidP="00E95FEC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 xml:space="preserve">-Разработка методических рекомендаций в соответствие со стандартами нового поколения, которые предполагают </w:t>
            </w:r>
            <w:proofErr w:type="spellStart"/>
            <w:r w:rsidRPr="007B0499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7B0499">
              <w:rPr>
                <w:rFonts w:ascii="Times New Roman" w:hAnsi="Times New Roman"/>
                <w:sz w:val="24"/>
                <w:szCs w:val="24"/>
              </w:rPr>
              <w:t xml:space="preserve"> подход и </w:t>
            </w:r>
            <w:r w:rsidRPr="007B0499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интерактивные формы обучения педагогов.</w:t>
            </w:r>
          </w:p>
          <w:p w:rsidR="00E95FEC" w:rsidRPr="007B0499" w:rsidRDefault="00E95FEC" w:rsidP="00E95FEC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0499">
              <w:rPr>
                <w:rFonts w:ascii="Times New Roman" w:hAnsi="Times New Roman"/>
                <w:sz w:val="24"/>
                <w:szCs w:val="24"/>
              </w:rPr>
              <w:t xml:space="preserve">-Организация  работы в школах района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к введению ФГОС в ОО</w:t>
            </w:r>
            <w:r w:rsidRPr="007B04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5FEC" w:rsidRDefault="00E95FEC" w:rsidP="00E95FEC">
            <w:pPr>
              <w:widowControl w:val="0"/>
              <w:spacing w:line="240" w:lineRule="atLeast"/>
              <w:jc w:val="both"/>
            </w:pPr>
            <w:r w:rsidRPr="007B0499">
              <w:t xml:space="preserve">-Организация деятельности по реализации системы </w:t>
            </w:r>
            <w:r>
              <w:t>оценки качества образования в ОО</w:t>
            </w:r>
            <w:r w:rsidRPr="007B0499">
              <w:t>.</w:t>
            </w:r>
          </w:p>
          <w:p w:rsidR="00AA7222" w:rsidRPr="007B0499" w:rsidRDefault="00AA7222" w:rsidP="00E95FEC">
            <w:pPr>
              <w:widowControl w:val="0"/>
              <w:spacing w:line="240" w:lineRule="atLeast"/>
              <w:jc w:val="both"/>
            </w:pPr>
            <w:r>
              <w:t>-Обеспечение преемственности в реализации внеурочной деятельности.</w:t>
            </w:r>
          </w:p>
          <w:p w:rsidR="00E95FEC" w:rsidRPr="00E95FEC" w:rsidRDefault="00E95FEC" w:rsidP="00E95FE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B0499">
              <w:t>-Привлечение общественности к процедурам оценки качества общего образования.</w:t>
            </w:r>
          </w:p>
        </w:tc>
      </w:tr>
      <w:tr w:rsidR="001B0798" w:rsidRPr="00847788" w:rsidTr="001B0798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4841" w:type="pct"/>
            <w:gridSpan w:val="3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rPr>
                <w:lang w:eastAsia="ru-RU"/>
              </w:rPr>
            </w:pPr>
            <w:r w:rsidRPr="00847788">
              <w:rPr>
                <w:b/>
                <w:bCs/>
                <w:spacing w:val="-8"/>
                <w:lang w:eastAsia="ru-RU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spacing w:val="-7"/>
                <w:lang w:eastAsia="ru-RU"/>
              </w:rPr>
            </w:pPr>
            <w:r w:rsidRPr="00847788">
              <w:rPr>
                <w:spacing w:val="-7"/>
                <w:lang w:eastAsia="ru-RU"/>
              </w:rPr>
              <w:t xml:space="preserve">а) введение федерального государственного образовательного стандарта начального общего образования во всех общеобразовательных </w:t>
            </w:r>
            <w:r w:rsidR="00863858">
              <w:rPr>
                <w:spacing w:val="-7"/>
                <w:lang w:eastAsia="ru-RU"/>
              </w:rPr>
              <w:t>организациях</w:t>
            </w:r>
            <w:r w:rsidRPr="00847788">
              <w:rPr>
                <w:spacing w:val="-7"/>
                <w:lang w:eastAsia="ru-RU"/>
              </w:rPr>
              <w:t xml:space="preserve"> Российской Федерации: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spacing w:val="-7"/>
                <w:lang w:eastAsia="ru-RU"/>
              </w:rPr>
            </w:pPr>
            <w:r w:rsidRPr="00847788">
              <w:rPr>
                <w:spacing w:val="-7"/>
                <w:lang w:eastAsia="ru-RU"/>
              </w:rPr>
              <w:t>1 класс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spacing w:val="-7"/>
                <w:lang w:eastAsia="ru-RU"/>
              </w:rPr>
            </w:pPr>
            <w:r w:rsidRPr="00847788">
              <w:rPr>
                <w:spacing w:val="-7"/>
                <w:lang w:eastAsia="ru-RU"/>
              </w:rPr>
              <w:t>2 класс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spacing w:val="-7"/>
                <w:lang w:eastAsia="ru-RU"/>
              </w:rPr>
            </w:pPr>
            <w:r w:rsidRPr="00847788">
              <w:rPr>
                <w:spacing w:val="-7"/>
                <w:lang w:eastAsia="ru-RU"/>
              </w:rPr>
              <w:t>3 класс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  <w:r w:rsidRPr="00847788">
              <w:rPr>
                <w:spacing w:val="-7"/>
                <w:lang w:eastAsia="ru-RU"/>
              </w:rPr>
              <w:t>4 класс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0E1272" w:rsidP="00DA4F86">
            <w:pPr>
              <w:pStyle w:val="Style22"/>
              <w:widowControl/>
              <w:ind w:firstLine="284"/>
              <w:jc w:val="both"/>
            </w:pPr>
            <w:r>
              <w:t>ФГОС начального образования введены в двенадцати ОО района, (</w:t>
            </w:r>
            <w:proofErr w:type="gramStart"/>
            <w:r>
              <w:t>кром</w:t>
            </w:r>
            <w:r w:rsidR="00DA4F86">
              <w:t>е вечерней</w:t>
            </w:r>
            <w:proofErr w:type="gramEnd"/>
            <w:r w:rsidR="00DA4F86">
              <w:t xml:space="preserve"> и коррекционной 8 вида</w:t>
            </w:r>
            <w:r>
              <w:t xml:space="preserve">), что составляет 100 % обучающихся </w:t>
            </w:r>
            <w:r w:rsidR="00973CAD">
              <w:t>с 1 по 4 класс</w:t>
            </w:r>
            <w:r>
              <w:t xml:space="preserve"> Асиновского района.</w:t>
            </w: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tabs>
                <w:tab w:val="left" w:pos="567"/>
              </w:tabs>
              <w:ind w:firstLine="284"/>
              <w:jc w:val="both"/>
            </w:pP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 xml:space="preserve">б) введение федерального государственного образовательного стандарта основного общего образования по мере готовности: 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5 класс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6 класс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7 класс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spacing w:val="-7"/>
                <w:lang w:eastAsia="ru-RU"/>
              </w:rPr>
            </w:pPr>
            <w:r w:rsidRPr="00847788">
              <w:rPr>
                <w:lang w:eastAsia="ru-RU"/>
              </w:rPr>
              <w:t>8 класс</w:t>
            </w:r>
          </w:p>
        </w:tc>
        <w:tc>
          <w:tcPr>
            <w:tcW w:w="1304" w:type="pct"/>
            <w:shd w:val="clear" w:color="auto" w:fill="FFFFFF"/>
          </w:tcPr>
          <w:p w:rsidR="001B0798" w:rsidRDefault="00AA7222" w:rsidP="00AA7222">
            <w:pPr>
              <w:pStyle w:val="Style22"/>
              <w:widowControl/>
              <w:ind w:firstLine="284"/>
              <w:jc w:val="both"/>
            </w:pPr>
            <w:r>
              <w:t>Введение ФГОС в 5-х классах 12 ОО с 01.09.2015.</w:t>
            </w:r>
          </w:p>
          <w:p w:rsidR="00AA7222" w:rsidRDefault="00AA7222" w:rsidP="00AA7222">
            <w:pPr>
              <w:pStyle w:val="Style22"/>
              <w:widowControl/>
              <w:ind w:firstLine="284"/>
              <w:jc w:val="both"/>
            </w:pPr>
          </w:p>
          <w:p w:rsidR="00AA7222" w:rsidRPr="00847788" w:rsidRDefault="00AA7222" w:rsidP="00AA7222">
            <w:pPr>
              <w:pStyle w:val="Style22"/>
              <w:widowControl/>
              <w:ind w:firstLine="284"/>
              <w:jc w:val="both"/>
            </w:pPr>
            <w:r>
              <w:t>Введение ФГОС в двух 6-х классах гимназии №2 г.Асино с 01.09.2015.</w:t>
            </w: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spacing w:val="-7"/>
                <w:lang w:eastAsia="ru-RU"/>
              </w:rPr>
            </w:pPr>
            <w:r w:rsidRPr="00847788">
              <w:rPr>
                <w:spacing w:val="-7"/>
                <w:lang w:eastAsia="ru-RU"/>
              </w:rPr>
              <w:t xml:space="preserve">в) введение федерального </w:t>
            </w:r>
            <w:r w:rsidRPr="00847788">
              <w:rPr>
                <w:spacing w:val="-7"/>
                <w:lang w:eastAsia="ru-RU"/>
              </w:rPr>
              <w:lastRenderedPageBreak/>
              <w:t>государственного образовательного стандарта среднего (полного) общего образования по мере готовности: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spacing w:val="-7"/>
                <w:lang w:eastAsia="ru-RU"/>
              </w:rPr>
            </w:pPr>
            <w:r w:rsidRPr="00847788">
              <w:rPr>
                <w:spacing w:val="-7"/>
                <w:lang w:eastAsia="ru-RU"/>
              </w:rPr>
              <w:t>10 класс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  <w:r w:rsidRPr="00847788">
              <w:rPr>
                <w:spacing w:val="-7"/>
                <w:lang w:eastAsia="ru-RU"/>
              </w:rPr>
              <w:t>11 класс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1B0798" w:rsidP="001B0798">
            <w:pPr>
              <w:pStyle w:val="Style22"/>
              <w:widowControl/>
              <w:ind w:firstLine="284"/>
              <w:jc w:val="both"/>
            </w:pP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AA7222">
            <w:pPr>
              <w:shd w:val="clear" w:color="auto" w:fill="FFFFFF"/>
              <w:suppressAutoHyphens w:val="0"/>
              <w:jc w:val="both"/>
              <w:rPr>
                <w:spacing w:val="-10"/>
                <w:lang w:eastAsia="ru-RU"/>
              </w:rPr>
            </w:pPr>
            <w:r w:rsidRPr="00847788">
              <w:rPr>
                <w:spacing w:val="-10"/>
                <w:lang w:eastAsia="ru-RU"/>
              </w:rPr>
              <w:t>д) разработка примерных основных образовательных программ основного общего и среднего</w:t>
            </w:r>
            <w:r w:rsidR="00AA7222">
              <w:rPr>
                <w:spacing w:val="-10"/>
                <w:lang w:eastAsia="ru-RU"/>
              </w:rPr>
              <w:t xml:space="preserve"> </w:t>
            </w:r>
            <w:r w:rsidRPr="00847788">
              <w:rPr>
                <w:spacing w:val="-10"/>
                <w:lang w:eastAsia="ru-RU"/>
              </w:rPr>
              <w:t>общего образования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AA7222" w:rsidP="001B0798">
            <w:pPr>
              <w:shd w:val="clear" w:color="auto" w:fill="FFFFFF"/>
              <w:suppressAutoHyphens w:val="0"/>
              <w:ind w:firstLine="284"/>
              <w:jc w:val="both"/>
              <w:rPr>
                <w:spacing w:val="-10"/>
                <w:lang w:eastAsia="ru-RU"/>
              </w:rPr>
            </w:pPr>
            <w:r w:rsidRPr="00847788">
              <w:rPr>
                <w:spacing w:val="-10"/>
                <w:lang w:eastAsia="ru-RU"/>
              </w:rPr>
              <w:t>разработка примерных основных образовательных программ основного общего</w:t>
            </w:r>
            <w:r>
              <w:rPr>
                <w:spacing w:val="-10"/>
                <w:lang w:eastAsia="ru-RU"/>
              </w:rPr>
              <w:t xml:space="preserve"> образования</w:t>
            </w: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pStyle w:val="Style22"/>
              <w:widowControl/>
            </w:pP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spacing w:val="-10"/>
                <w:lang w:eastAsia="ru-RU"/>
              </w:rPr>
              <w:t xml:space="preserve">е) повышение квалификации </w:t>
            </w:r>
            <w:r w:rsidRPr="00847788">
              <w:rPr>
                <w:lang w:eastAsia="ru-RU"/>
              </w:rPr>
              <w:t xml:space="preserve">педагогических </w:t>
            </w:r>
            <w:r w:rsidRPr="00847788">
              <w:rPr>
                <w:bCs/>
                <w:lang w:eastAsia="ru-RU"/>
              </w:rPr>
              <w:t xml:space="preserve">и </w:t>
            </w:r>
            <w:r w:rsidRPr="00847788">
              <w:rPr>
                <w:spacing w:val="-7"/>
                <w:lang w:eastAsia="ru-RU"/>
              </w:rPr>
              <w:t xml:space="preserve">управленческих кадров для реализации федеральных </w:t>
            </w:r>
            <w:r w:rsidRPr="00847788">
              <w:rPr>
                <w:lang w:eastAsia="ru-RU"/>
              </w:rPr>
              <w:t xml:space="preserve">государственных </w:t>
            </w:r>
            <w:r w:rsidRPr="00847788">
              <w:rPr>
                <w:spacing w:val="-7"/>
                <w:lang w:eastAsia="ru-RU"/>
              </w:rPr>
              <w:t xml:space="preserve">образовательных стандартов </w:t>
            </w:r>
            <w:r w:rsidRPr="00847788">
              <w:rPr>
                <w:lang w:eastAsia="ru-RU"/>
              </w:rPr>
              <w:t>общего образования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AA7222" w:rsidP="00AA7222">
            <w:pPr>
              <w:shd w:val="clear" w:color="auto" w:fill="FFFFFF"/>
              <w:suppressAutoHyphens w:val="0"/>
              <w:ind w:firstLine="284"/>
              <w:jc w:val="both"/>
              <w:rPr>
                <w:spacing w:val="-10"/>
                <w:lang w:eastAsia="ru-RU"/>
              </w:rPr>
            </w:pPr>
            <w:r>
              <w:rPr>
                <w:spacing w:val="-10"/>
                <w:lang w:eastAsia="ru-RU"/>
              </w:rPr>
              <w:t>Повышение квалификации  педагогов, реализующих ФГОС основного общего образования в соответствии с планом ТОИПКРО</w:t>
            </w: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pStyle w:val="Style22"/>
              <w:widowControl/>
            </w:pP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ж) организация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spacing w:val="-7"/>
                <w:lang w:eastAsia="ru-RU"/>
              </w:rPr>
              <w:t>и проведение мониторинга</w:t>
            </w:r>
          </w:p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 xml:space="preserve">введения федеральных государственных </w:t>
            </w:r>
            <w:r w:rsidRPr="00847788">
              <w:rPr>
                <w:spacing w:val="-9"/>
                <w:lang w:eastAsia="ru-RU"/>
              </w:rPr>
              <w:t xml:space="preserve">образовательных стандартов </w:t>
            </w:r>
            <w:r w:rsidRPr="00847788">
              <w:rPr>
                <w:lang w:eastAsia="ru-RU"/>
              </w:rPr>
              <w:t>общего образования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AA7222" w:rsidP="00AA7222">
            <w:pPr>
              <w:pStyle w:val="Style22"/>
              <w:widowControl/>
              <w:jc w:val="both"/>
            </w:pPr>
            <w:r>
              <w:t>Проведение мониторинга по плану</w:t>
            </w: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pStyle w:val="Style22"/>
              <w:widowControl/>
              <w:ind w:firstLine="284"/>
              <w:jc w:val="both"/>
            </w:pP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з</w:t>
            </w:r>
            <w:r w:rsidRPr="00847788">
              <w:rPr>
                <w:spacing w:val="-7"/>
                <w:lang w:eastAsia="ru-RU"/>
              </w:rPr>
              <w:t xml:space="preserve">) осуществление поддержки субъектов Российской Федерации в целях формирования и обеспечения общих подходов к реализации </w:t>
            </w:r>
            <w:r w:rsidRPr="00847788">
              <w:rPr>
                <w:spacing w:val="-7"/>
                <w:lang w:eastAsia="ru-RU"/>
              </w:rPr>
              <w:lastRenderedPageBreak/>
              <w:t xml:space="preserve">национальной образовательной инициативы "Наша новая школа" через создание </w:t>
            </w:r>
            <w:proofErr w:type="spellStart"/>
            <w:r w:rsidRPr="00847788">
              <w:rPr>
                <w:spacing w:val="-7"/>
                <w:lang w:eastAsia="ru-RU"/>
              </w:rPr>
              <w:t>стажировочных</w:t>
            </w:r>
            <w:proofErr w:type="spellEnd"/>
            <w:r w:rsidRPr="00847788">
              <w:rPr>
                <w:spacing w:val="-7"/>
                <w:lang w:eastAsia="ru-RU"/>
              </w:rPr>
              <w:t xml:space="preserve"> площадок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AA7222" w:rsidP="001B0798">
            <w:pPr>
              <w:pStyle w:val="Style22"/>
              <w:widowControl/>
              <w:ind w:firstLine="284"/>
              <w:jc w:val="both"/>
            </w:pPr>
            <w:r>
              <w:lastRenderedPageBreak/>
              <w:t xml:space="preserve">Организация работы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</w:t>
            </w: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pStyle w:val="Style22"/>
              <w:widowControl/>
              <w:ind w:firstLine="284"/>
              <w:jc w:val="both"/>
            </w:pPr>
          </w:p>
        </w:tc>
      </w:tr>
      <w:tr w:rsidR="001B0798" w:rsidRPr="00847788" w:rsidTr="009200F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b/>
                <w:bCs/>
                <w:iCs/>
                <w:lang w:eastAsia="ru-RU"/>
              </w:rPr>
              <w:lastRenderedPageBreak/>
              <w:t>2</w:t>
            </w:r>
          </w:p>
        </w:tc>
        <w:tc>
          <w:tcPr>
            <w:tcW w:w="4841" w:type="pct"/>
            <w:gridSpan w:val="3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847788">
              <w:rPr>
                <w:b/>
                <w:bCs/>
                <w:lang w:eastAsia="ru-RU"/>
              </w:rPr>
              <w:t>Развитие общероссийской системы оценки качества общего образования</w:t>
            </w: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spacing w:val="-8"/>
                <w:lang w:eastAsia="ru-RU"/>
              </w:rPr>
            </w:pPr>
            <w:r w:rsidRPr="00847788">
              <w:rPr>
                <w:spacing w:val="-8"/>
                <w:lang w:eastAsia="ru-RU"/>
              </w:rPr>
              <w:t>а) разработка новой модели общероссийской системы оценки качества общего образования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ind w:firstLine="284"/>
              <w:jc w:val="both"/>
              <w:rPr>
                <w:lang w:eastAsia="ru-RU"/>
              </w:rPr>
            </w:pP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suppressAutoHyphens w:val="0"/>
              <w:ind w:firstLine="284"/>
              <w:jc w:val="both"/>
              <w:rPr>
                <w:lang w:eastAsia="ru-RU"/>
              </w:rPr>
            </w:pP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spacing w:val="-8"/>
                <w:lang w:eastAsia="ru-RU"/>
              </w:rPr>
            </w:pPr>
            <w:r w:rsidRPr="00847788">
              <w:rPr>
                <w:spacing w:val="-8"/>
                <w:lang w:eastAsia="ru-RU"/>
              </w:rPr>
              <w:t>в) создание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1B0798" w:rsidP="001B0798">
            <w:pPr>
              <w:pStyle w:val="Style22"/>
              <w:widowControl/>
              <w:ind w:firstLine="284"/>
              <w:jc w:val="both"/>
            </w:pP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ind w:firstLine="284"/>
              <w:jc w:val="both"/>
            </w:pPr>
          </w:p>
        </w:tc>
      </w:tr>
      <w:tr w:rsidR="001B0798" w:rsidRPr="00847788" w:rsidTr="00F46C95">
        <w:tc>
          <w:tcPr>
            <w:tcW w:w="159" w:type="pct"/>
            <w:shd w:val="clear" w:color="auto" w:fill="FFFFFF"/>
          </w:tcPr>
          <w:p w:rsidR="001B0798" w:rsidRPr="00847788" w:rsidRDefault="001B0798" w:rsidP="001B0798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26" w:type="pct"/>
            <w:shd w:val="clear" w:color="auto" w:fill="FFFFFF"/>
          </w:tcPr>
          <w:p w:rsidR="001B0798" w:rsidRPr="00847788" w:rsidRDefault="001B0798" w:rsidP="00CB50E2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 xml:space="preserve">г) разработка и </w:t>
            </w:r>
            <w:r w:rsidRPr="00847788">
              <w:rPr>
                <w:spacing w:val="-8"/>
                <w:lang w:eastAsia="ru-RU"/>
              </w:rPr>
              <w:t xml:space="preserve">формирование механизмов </w:t>
            </w:r>
            <w:r w:rsidRPr="00847788">
              <w:rPr>
                <w:spacing w:val="-9"/>
                <w:lang w:eastAsia="ru-RU"/>
              </w:rPr>
              <w:t xml:space="preserve">общественной аккредитации </w:t>
            </w:r>
            <w:r w:rsidRPr="00847788">
              <w:rPr>
                <w:spacing w:val="-10"/>
                <w:lang w:eastAsia="ru-RU"/>
              </w:rPr>
              <w:t xml:space="preserve">образовательных </w:t>
            </w:r>
            <w:r w:rsidR="00CB50E2">
              <w:rPr>
                <w:spacing w:val="-10"/>
                <w:lang w:eastAsia="ru-RU"/>
              </w:rPr>
              <w:t>организаций</w:t>
            </w:r>
            <w:r w:rsidRPr="00847788">
              <w:rPr>
                <w:spacing w:val="-10"/>
                <w:lang w:eastAsia="ru-RU"/>
              </w:rPr>
              <w:t xml:space="preserve"> </w:t>
            </w:r>
            <w:r w:rsidRPr="00847788">
              <w:rPr>
                <w:spacing w:val="-9"/>
                <w:lang w:eastAsia="ru-RU"/>
              </w:rPr>
              <w:t xml:space="preserve">и привлечения потребителей, </w:t>
            </w:r>
            <w:r w:rsidRPr="00847788">
              <w:rPr>
                <w:spacing w:val="-8"/>
                <w:lang w:eastAsia="ru-RU"/>
              </w:rPr>
              <w:t xml:space="preserve">общественных институтов </w:t>
            </w:r>
            <w:r w:rsidRPr="00847788">
              <w:rPr>
                <w:bCs/>
                <w:spacing w:val="-8"/>
                <w:lang w:eastAsia="ru-RU"/>
              </w:rPr>
              <w:t>и</w:t>
            </w:r>
            <w:r w:rsidR="00AA7222">
              <w:rPr>
                <w:bCs/>
                <w:spacing w:val="-8"/>
                <w:lang w:eastAsia="ru-RU"/>
              </w:rPr>
              <w:t xml:space="preserve"> </w:t>
            </w:r>
            <w:r w:rsidRPr="00847788">
              <w:rPr>
                <w:spacing w:val="-8"/>
                <w:lang w:eastAsia="ru-RU"/>
              </w:rPr>
              <w:t>объединений педагогов</w:t>
            </w:r>
          </w:p>
        </w:tc>
        <w:tc>
          <w:tcPr>
            <w:tcW w:w="1304" w:type="pct"/>
            <w:shd w:val="clear" w:color="auto" w:fill="FFFFFF"/>
          </w:tcPr>
          <w:p w:rsidR="001B0798" w:rsidRPr="00847788" w:rsidRDefault="001B0798" w:rsidP="001B0798">
            <w:pPr>
              <w:pStyle w:val="Style22"/>
              <w:widowControl/>
            </w:pPr>
          </w:p>
        </w:tc>
        <w:tc>
          <w:tcPr>
            <w:tcW w:w="2611" w:type="pct"/>
            <w:shd w:val="clear" w:color="auto" w:fill="FFFFFF"/>
          </w:tcPr>
          <w:p w:rsidR="001B0798" w:rsidRPr="00847788" w:rsidRDefault="001B0798" w:rsidP="001B0798">
            <w:pPr>
              <w:pStyle w:val="Style22"/>
              <w:widowControl/>
            </w:pPr>
          </w:p>
        </w:tc>
      </w:tr>
      <w:tr w:rsidR="00AA7222" w:rsidRPr="00847788" w:rsidTr="00AA7222">
        <w:tc>
          <w:tcPr>
            <w:tcW w:w="5000" w:type="pct"/>
            <w:gridSpan w:val="4"/>
            <w:shd w:val="clear" w:color="auto" w:fill="FFFFFF"/>
          </w:tcPr>
          <w:p w:rsidR="00AA7222" w:rsidRPr="00847788" w:rsidRDefault="00AA7222" w:rsidP="00AA7222">
            <w:pPr>
              <w:shd w:val="clear" w:color="auto" w:fill="FFFFFF"/>
              <w:suppressAutoHyphens w:val="0"/>
              <w:rPr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 xml:space="preserve">3 </w:t>
            </w:r>
            <w:r w:rsidR="00141035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Разработка</w:t>
            </w:r>
            <w:proofErr w:type="gramEnd"/>
            <w:r>
              <w:rPr>
                <w:b/>
                <w:lang w:eastAsia="ru-RU"/>
              </w:rPr>
              <w:t xml:space="preserve">, апробация </w:t>
            </w:r>
            <w:r w:rsidRPr="00847788">
              <w:rPr>
                <w:b/>
                <w:lang w:eastAsia="ru-RU"/>
              </w:rPr>
              <w:t xml:space="preserve">и внедрение моделей оценки качества работы общеобразовательных </w:t>
            </w:r>
            <w:r>
              <w:rPr>
                <w:b/>
                <w:lang w:eastAsia="ru-RU"/>
              </w:rPr>
              <w:t>организаций</w:t>
            </w:r>
            <w:r w:rsidRPr="00847788">
              <w:rPr>
                <w:b/>
                <w:lang w:eastAsia="ru-RU"/>
              </w:rPr>
              <w:t xml:space="preserve"> по социализации личности</w:t>
            </w:r>
          </w:p>
        </w:tc>
      </w:tr>
    </w:tbl>
    <w:p w:rsidR="00695CB2" w:rsidRPr="00847788" w:rsidRDefault="00695CB2" w:rsidP="0018043F">
      <w:pPr>
        <w:suppressAutoHyphens w:val="0"/>
        <w:ind w:firstLine="284"/>
        <w:jc w:val="both"/>
        <w:rPr>
          <w:lang w:eastAsia="ru-RU"/>
        </w:rPr>
        <w:sectPr w:rsidR="00695CB2" w:rsidRPr="00847788" w:rsidSect="0018043F">
          <w:footerReference w:type="even" r:id="rId8"/>
          <w:footerReference w:type="default" r:id="rId9"/>
          <w:pgSz w:w="16838" w:h="11906" w:orient="landscape"/>
          <w:pgMar w:top="1134" w:right="851" w:bottom="851" w:left="851" w:header="709" w:footer="709" w:gutter="0"/>
          <w:pgNumType w:start="2"/>
          <w:cols w:space="708"/>
          <w:docGrid w:linePitch="360"/>
        </w:sectPr>
      </w:pPr>
    </w:p>
    <w:p w:rsidR="00695CB2" w:rsidRPr="00847788" w:rsidRDefault="00695CB2" w:rsidP="009200F5">
      <w:pPr>
        <w:shd w:val="clear" w:color="auto" w:fill="FFFFFF"/>
        <w:ind w:left="648"/>
        <w:jc w:val="center"/>
        <w:rPr>
          <w:b/>
          <w:bCs/>
          <w:spacing w:val="-9"/>
        </w:rPr>
      </w:pPr>
      <w:r w:rsidRPr="00847788">
        <w:rPr>
          <w:b/>
          <w:bCs/>
          <w:spacing w:val="-9"/>
        </w:rPr>
        <w:lastRenderedPageBreak/>
        <w:t xml:space="preserve">Часть </w:t>
      </w:r>
      <w:r w:rsidRPr="00847788">
        <w:rPr>
          <w:b/>
          <w:bCs/>
          <w:spacing w:val="-9"/>
          <w:lang w:val="en-US"/>
        </w:rPr>
        <w:t>II</w:t>
      </w:r>
      <w:r w:rsidRPr="00847788">
        <w:rPr>
          <w:b/>
          <w:bCs/>
          <w:spacing w:val="-9"/>
        </w:rPr>
        <w:t>. Развитие системы поддержки талантливых детей</w:t>
      </w:r>
    </w:p>
    <w:p w:rsidR="009200F5" w:rsidRPr="00847788" w:rsidRDefault="009200F5" w:rsidP="009200F5">
      <w:pPr>
        <w:shd w:val="clear" w:color="auto" w:fill="FFFFFF"/>
        <w:ind w:left="648"/>
        <w:jc w:val="center"/>
        <w:rPr>
          <w:b/>
          <w:bCs/>
          <w:spacing w:val="-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203"/>
        <w:gridCol w:w="4252"/>
        <w:gridCol w:w="7306"/>
      </w:tblGrid>
      <w:tr w:rsidR="00F46C95" w:rsidRPr="00847788" w:rsidTr="00F46C95">
        <w:trPr>
          <w:tblHeader/>
        </w:trPr>
        <w:tc>
          <w:tcPr>
            <w:tcW w:w="591" w:type="dxa"/>
            <w:shd w:val="clear" w:color="auto" w:fill="auto"/>
            <w:vAlign w:val="center"/>
          </w:tcPr>
          <w:p w:rsidR="00F46C95" w:rsidRPr="00847788" w:rsidRDefault="00F46C95" w:rsidP="00F46C95">
            <w:pPr>
              <w:jc w:val="center"/>
              <w:rPr>
                <w:b/>
                <w:i/>
                <w:spacing w:val="-9"/>
              </w:rPr>
            </w:pPr>
            <w:r w:rsidRPr="00847788">
              <w:rPr>
                <w:b/>
                <w:i/>
                <w:spacing w:val="-9"/>
              </w:rPr>
              <w:t>№</w:t>
            </w:r>
          </w:p>
          <w:p w:rsidR="00F46C95" w:rsidRPr="00847788" w:rsidRDefault="00F46C95" w:rsidP="00F46C95">
            <w:pPr>
              <w:jc w:val="center"/>
              <w:rPr>
                <w:i/>
                <w:spacing w:val="-9"/>
              </w:rPr>
            </w:pPr>
            <w:r w:rsidRPr="00847788">
              <w:rPr>
                <w:b/>
                <w:i/>
                <w:spacing w:val="-9"/>
              </w:rPr>
              <w:t>п/п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F46C95" w:rsidRPr="00847788" w:rsidRDefault="00F46C95" w:rsidP="00F46C95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6C95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 xml:space="preserve">2015 </w:t>
            </w:r>
            <w:r w:rsidRPr="00847788">
              <w:rPr>
                <w:b/>
                <w:bCs/>
                <w:i/>
                <w:lang w:eastAsia="ru-RU"/>
              </w:rPr>
              <w:t>год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  <w:lang w:eastAsia="ru-RU"/>
              </w:rPr>
              <w:t>мероприятия за</w:t>
            </w:r>
            <w:r w:rsidR="00507612">
              <w:rPr>
                <w:b/>
                <w:bCs/>
                <w:i/>
                <w:lang w:eastAsia="ru-RU"/>
              </w:rPr>
              <w:t xml:space="preserve"> 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 w:rsidR="00895609"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</w:t>
            </w:r>
            <w:r w:rsidRPr="00F46C95">
              <w:rPr>
                <w:b/>
                <w:bCs/>
                <w:i/>
                <w:lang w:eastAsia="ru-RU"/>
              </w:rPr>
              <w:t xml:space="preserve"> 2015 </w:t>
            </w:r>
            <w:r>
              <w:rPr>
                <w:b/>
                <w:bCs/>
                <w:i/>
                <w:lang w:eastAsia="ru-RU"/>
              </w:rPr>
              <w:t>года</w:t>
            </w:r>
            <w:r w:rsidRPr="00847788">
              <w:rPr>
                <w:b/>
                <w:bCs/>
                <w:i/>
                <w:lang w:eastAsia="ru-RU"/>
              </w:rPr>
              <w:t>)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1B0798" w:rsidRPr="00847788" w:rsidTr="001B0798">
        <w:tc>
          <w:tcPr>
            <w:tcW w:w="15352" w:type="dxa"/>
            <w:gridSpan w:val="4"/>
            <w:shd w:val="clear" w:color="auto" w:fill="D9D9D9" w:themeFill="background1" w:themeFillShade="D9"/>
          </w:tcPr>
          <w:p w:rsidR="001B0798" w:rsidRPr="007B1164" w:rsidRDefault="001B0798" w:rsidP="007B1164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164">
              <w:rPr>
                <w:rFonts w:ascii="Times New Roman" w:hAnsi="Times New Roman"/>
                <w:b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E5715A" w:rsidRDefault="00E5715A" w:rsidP="007B1164">
            <w:pPr>
              <w:jc w:val="both"/>
            </w:pPr>
            <w:r>
              <w:t>Постановление администрации Асиновского района от 03.04.2015 № 620 «Об учреждении премии Главы Асиновского района «Юные дарования»;</w:t>
            </w:r>
          </w:p>
          <w:p w:rsidR="007B1164" w:rsidRDefault="007B1164" w:rsidP="007B1164">
            <w:pPr>
              <w:jc w:val="both"/>
            </w:pPr>
            <w:r w:rsidRPr="007B1164">
              <w:t xml:space="preserve">Приказ Управления образования от 30.12.2014 </w:t>
            </w:r>
            <w:r>
              <w:t>№</w:t>
            </w:r>
            <w:r w:rsidRPr="007B1164">
              <w:t> 290 «Об утверждении ВЦП на 2015 год»</w:t>
            </w:r>
            <w:r w:rsidR="00507477">
              <w:t xml:space="preserve"> </w:t>
            </w:r>
            <w:r>
              <w:t>программа «Одаренные дети на 2015 год»)</w:t>
            </w:r>
            <w:r w:rsidRPr="007B1164">
              <w:t>;</w:t>
            </w:r>
          </w:p>
          <w:p w:rsidR="00732234" w:rsidRDefault="00732234" w:rsidP="007B1164">
            <w:pPr>
              <w:jc w:val="both"/>
            </w:pPr>
            <w:r>
              <w:t xml:space="preserve">Распоряжение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</w:t>
            </w:r>
            <w:proofErr w:type="spellStart"/>
            <w:r>
              <w:t>раойна</w:t>
            </w:r>
            <w:proofErr w:type="spellEnd"/>
            <w:r>
              <w:t xml:space="preserve"> № 312 от 19.05.2015 «О вручении премии Главы Асиновского района «Юные дарования»;</w:t>
            </w:r>
          </w:p>
          <w:p w:rsidR="007B1164" w:rsidRDefault="007B1164" w:rsidP="007B1164">
            <w:pPr>
              <w:jc w:val="both"/>
            </w:pPr>
            <w:r w:rsidRPr="007B1164">
              <w:t>Приказ Управл</w:t>
            </w:r>
            <w:r>
              <w:t>ения образования от 12.01.2015 №</w:t>
            </w:r>
            <w:r w:rsidRPr="007B1164">
              <w:t> </w:t>
            </w:r>
            <w:r>
              <w:t>1</w:t>
            </w:r>
            <w:r w:rsidRPr="007B1164">
              <w:t xml:space="preserve"> «Об </w:t>
            </w:r>
            <w:r>
              <w:t xml:space="preserve">участии команды Асиновского района в региональном этапе </w:t>
            </w:r>
            <w:r w:rsidR="00507C5C">
              <w:t>Всероссийской</w:t>
            </w:r>
            <w:r>
              <w:t xml:space="preserve"> олимпиады школьников</w:t>
            </w:r>
            <w:r w:rsidRPr="007B1164">
              <w:t>»;</w:t>
            </w:r>
          </w:p>
          <w:p w:rsidR="007B1164" w:rsidRDefault="00507C5C" w:rsidP="007B1164">
            <w:pPr>
              <w:jc w:val="both"/>
            </w:pPr>
            <w:r w:rsidRPr="007B1164">
              <w:t>Приказ Управл</w:t>
            </w:r>
            <w:r>
              <w:t>ения образования от 13.01.2015 №</w:t>
            </w:r>
            <w:r w:rsidRPr="007B1164">
              <w:t> </w:t>
            </w:r>
            <w:r>
              <w:t>5</w:t>
            </w:r>
            <w:r w:rsidRPr="007B1164">
              <w:t xml:space="preserve"> «Об </w:t>
            </w:r>
            <w:r>
              <w:t xml:space="preserve">участии в областных </w:t>
            </w:r>
            <w:r w:rsidR="007B336A">
              <w:t>соревнованиях по лыжным гонкам»;</w:t>
            </w:r>
          </w:p>
          <w:p w:rsidR="007B336A" w:rsidRDefault="007B336A" w:rsidP="007B1164">
            <w:pPr>
              <w:jc w:val="both"/>
            </w:pPr>
            <w:r w:rsidRPr="007B1164">
              <w:t>Приказ Управл</w:t>
            </w:r>
            <w:r>
              <w:t>ения образования от 1</w:t>
            </w:r>
            <w:r w:rsidR="00EF6ECB">
              <w:t>4</w:t>
            </w:r>
            <w:r>
              <w:t>.01.2015 №</w:t>
            </w:r>
            <w:r w:rsidRPr="007B1164">
              <w:t> </w:t>
            </w:r>
            <w:r w:rsidR="00EF6ECB">
              <w:t>7</w:t>
            </w:r>
            <w:r w:rsidRPr="007B1164">
              <w:t xml:space="preserve"> «Об </w:t>
            </w:r>
            <w:r>
              <w:t>участии</w:t>
            </w:r>
            <w:r w:rsidR="00EF6ECB">
              <w:t xml:space="preserve"> в 9 открытой Международной научно-исследовательской конференции старшеклассников и студентов «Образование. Наука. Профессия»;</w:t>
            </w:r>
          </w:p>
          <w:p w:rsidR="00EF6ECB" w:rsidRDefault="00EF6ECB" w:rsidP="007B1164">
            <w:pPr>
              <w:jc w:val="both"/>
            </w:pPr>
            <w:r w:rsidRPr="007B1164">
              <w:t>Приказ Управл</w:t>
            </w:r>
            <w:r>
              <w:t>ения образования от 15.01.2015 №</w:t>
            </w:r>
            <w:r w:rsidRPr="007B1164">
              <w:t> </w:t>
            </w:r>
            <w:r>
              <w:t>8</w:t>
            </w:r>
            <w:r w:rsidRPr="007B1164">
              <w:t xml:space="preserve"> «Об </w:t>
            </w:r>
            <w:r>
              <w:t>участии в конкурсах, посвященных 70-й годовщине Победы в Великой Отечественной войне»;</w:t>
            </w:r>
          </w:p>
          <w:p w:rsidR="00EF6ECB" w:rsidRDefault="00EF6ECB" w:rsidP="007B1164">
            <w:pPr>
              <w:jc w:val="both"/>
            </w:pPr>
            <w:r w:rsidRPr="007B1164">
              <w:t>Приказ Управл</w:t>
            </w:r>
            <w:r>
              <w:t>ения образования от 15.01.2015 №</w:t>
            </w:r>
            <w:r w:rsidRPr="007B1164">
              <w:t> </w:t>
            </w:r>
            <w:r>
              <w:t>9</w:t>
            </w:r>
            <w:r w:rsidRPr="007B1164">
              <w:t xml:space="preserve"> «</w:t>
            </w:r>
            <w:r>
              <w:t>О проведении школьного, муниципального этапов Всероссийского конкурса юных чтецов «Живая классика» в Асиновском районе»;</w:t>
            </w:r>
          </w:p>
          <w:p w:rsidR="00EF6ECB" w:rsidRDefault="00EF6ECB" w:rsidP="001B0798">
            <w:pPr>
              <w:jc w:val="both"/>
            </w:pPr>
            <w:r w:rsidRPr="007B1164">
              <w:t>Приказ Управл</w:t>
            </w:r>
            <w:r>
              <w:t>ения образования от 16.01.2015 №</w:t>
            </w:r>
            <w:r w:rsidRPr="007B1164">
              <w:t> </w:t>
            </w:r>
            <w:r>
              <w:t>10 «О проведении смотра и песни среди воспитанников детских садов «Бравые защитники страны»;</w:t>
            </w:r>
          </w:p>
          <w:p w:rsidR="00EF6ECB" w:rsidRDefault="00EF6ECB" w:rsidP="001B0798">
            <w:pPr>
              <w:jc w:val="both"/>
            </w:pPr>
            <w:r w:rsidRPr="007B1164">
              <w:t>Приказ Управл</w:t>
            </w:r>
            <w:r>
              <w:t>ения образования от 22.01.2015 №</w:t>
            </w:r>
            <w:r w:rsidRPr="007B1164">
              <w:t> </w:t>
            </w:r>
            <w:r>
              <w:t>13</w:t>
            </w:r>
            <w:r w:rsidRPr="007B1164">
              <w:t xml:space="preserve"> «О</w:t>
            </w:r>
            <w:r>
              <w:t xml:space="preserve"> проведении районной игры «Что? Где? Когда?»;</w:t>
            </w:r>
          </w:p>
          <w:p w:rsidR="00EF6ECB" w:rsidRDefault="00EF6ECB" w:rsidP="001B0798">
            <w:pPr>
              <w:jc w:val="both"/>
            </w:pPr>
            <w:r w:rsidRPr="007B1164">
              <w:t>Приказ Управл</w:t>
            </w:r>
            <w:r>
              <w:t>ения образования от 22.01.2015 №</w:t>
            </w:r>
            <w:r w:rsidRPr="007B1164">
              <w:t> </w:t>
            </w:r>
            <w:r>
              <w:t>14</w:t>
            </w:r>
            <w:r w:rsidRPr="007B1164">
              <w:t xml:space="preserve"> «О</w:t>
            </w:r>
            <w:r>
              <w:t xml:space="preserve"> проведении муниципального этапа областного конкурса «Я рисую безопасный труд»;</w:t>
            </w:r>
          </w:p>
          <w:p w:rsidR="00EF6ECB" w:rsidRDefault="009619E5" w:rsidP="001B0798">
            <w:pPr>
              <w:jc w:val="both"/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16</w:t>
            </w:r>
            <w:r w:rsidRPr="007B1164">
              <w:t xml:space="preserve"> «Об </w:t>
            </w:r>
            <w:r>
              <w:t>участии в соревнованиях»;</w:t>
            </w:r>
          </w:p>
          <w:p w:rsidR="009619E5" w:rsidRDefault="009619E5" w:rsidP="001B0798">
            <w:pPr>
              <w:jc w:val="both"/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17</w:t>
            </w:r>
            <w:r w:rsidRPr="007B1164">
              <w:t xml:space="preserve"> «Об </w:t>
            </w:r>
            <w:r>
              <w:t>участии в соревнованиях»;</w:t>
            </w:r>
          </w:p>
          <w:p w:rsidR="009619E5" w:rsidRDefault="009619E5" w:rsidP="001B0798">
            <w:pPr>
              <w:jc w:val="both"/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18</w:t>
            </w:r>
            <w:r w:rsidRPr="007B1164">
              <w:t xml:space="preserve"> «Об </w:t>
            </w:r>
            <w:r>
              <w:t>участии в соревнованиях»;</w:t>
            </w:r>
          </w:p>
          <w:p w:rsidR="009619E5" w:rsidRDefault="009619E5" w:rsidP="009619E5">
            <w:pPr>
              <w:jc w:val="both"/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19</w:t>
            </w:r>
            <w:r w:rsidRPr="007B1164">
              <w:t xml:space="preserve"> «Об </w:t>
            </w:r>
            <w:r>
              <w:t>участии в соревнованиях»;</w:t>
            </w:r>
          </w:p>
          <w:p w:rsidR="009619E5" w:rsidRDefault="009619E5" w:rsidP="009619E5">
            <w:pPr>
              <w:jc w:val="both"/>
            </w:pPr>
            <w:r w:rsidRPr="007B1164">
              <w:t>Приказ Управл</w:t>
            </w:r>
            <w:r>
              <w:t>ения образования от 26.01.2015 №</w:t>
            </w:r>
            <w:r w:rsidRPr="007B1164">
              <w:t> </w:t>
            </w:r>
            <w:r>
              <w:t>20 «О проведении районного конкурса рисунков среди воспитанников МДОУ и учащихся 1-4 классов ОО на тему «Маленькие роботы»;</w:t>
            </w:r>
          </w:p>
          <w:p w:rsidR="009619E5" w:rsidRDefault="009619E5" w:rsidP="009619E5">
            <w:pPr>
              <w:jc w:val="both"/>
            </w:pPr>
            <w:r w:rsidRPr="007B1164">
              <w:t>Приказ Управл</w:t>
            </w:r>
            <w:r>
              <w:t>ения образования от 26.01.2015 №</w:t>
            </w:r>
            <w:r w:rsidRPr="007B1164">
              <w:t> </w:t>
            </w:r>
            <w:r>
              <w:t xml:space="preserve">22 «О проведении районной викторины «История </w:t>
            </w:r>
            <w:proofErr w:type="spellStart"/>
            <w:r>
              <w:t>легоконструирования</w:t>
            </w:r>
            <w:proofErr w:type="spellEnd"/>
            <w:r>
              <w:t>»;</w:t>
            </w:r>
          </w:p>
          <w:p w:rsidR="009619E5" w:rsidRDefault="009619E5" w:rsidP="009619E5">
            <w:pPr>
              <w:jc w:val="both"/>
            </w:pPr>
            <w:r w:rsidRPr="007B1164">
              <w:t>Приказ Управл</w:t>
            </w:r>
            <w:r>
              <w:t>ения образования от 27.01.2015 №</w:t>
            </w:r>
            <w:r w:rsidRPr="007B1164">
              <w:t> </w:t>
            </w:r>
            <w:r>
              <w:t>23</w:t>
            </w:r>
            <w:r w:rsidRPr="007B1164">
              <w:t xml:space="preserve"> «О</w:t>
            </w:r>
            <w:r>
              <w:t xml:space="preserve"> проведении районного конкурса рисунков и плакатов «Да здравствует чтение»;</w:t>
            </w:r>
          </w:p>
          <w:p w:rsidR="00AB6D23" w:rsidRDefault="009619E5" w:rsidP="009619E5">
            <w:pPr>
              <w:jc w:val="both"/>
            </w:pPr>
            <w:r w:rsidRPr="007B1164">
              <w:t>Приказ Управл</w:t>
            </w:r>
            <w:r w:rsidR="00AB6D23">
              <w:t>ения образования от 30</w:t>
            </w:r>
            <w:r>
              <w:t>.01.2015 №</w:t>
            </w:r>
            <w:r w:rsidRPr="007B1164">
              <w:t> </w:t>
            </w:r>
            <w:r w:rsidR="00AB6D23">
              <w:t>27</w:t>
            </w:r>
            <w:r w:rsidRPr="007B1164">
              <w:t xml:space="preserve"> «О</w:t>
            </w:r>
            <w:r w:rsidR="00AB6D23">
              <w:t>б итогах 5-го районного творческого конкурса групповых поделок «Пластилиновая ворона»;</w:t>
            </w:r>
          </w:p>
          <w:p w:rsidR="00AB6D23" w:rsidRDefault="00AB6D23" w:rsidP="00AB6D23">
            <w:pPr>
              <w:jc w:val="both"/>
            </w:pPr>
            <w:r w:rsidRPr="007B1164">
              <w:t>Приказ Управл</w:t>
            </w:r>
            <w:r>
              <w:t>ения образования от 05.02.2015 №</w:t>
            </w:r>
            <w:r w:rsidRPr="007B1164">
              <w:t> </w:t>
            </w:r>
            <w:r>
              <w:t>32</w:t>
            </w:r>
            <w:r w:rsidRPr="007B1164">
              <w:t xml:space="preserve"> «О</w:t>
            </w:r>
            <w:r>
              <w:t xml:space="preserve"> районном смотре-конкурсе агитбригад отрядов ДЮП «Есть такая профессия»;</w:t>
            </w:r>
          </w:p>
          <w:p w:rsidR="00AB6D23" w:rsidRDefault="00AB6D23" w:rsidP="00AB6D23">
            <w:pPr>
              <w:jc w:val="both"/>
            </w:pPr>
            <w:r w:rsidRPr="007B1164">
              <w:t>Приказ Управл</w:t>
            </w:r>
            <w:r>
              <w:t>ения образования от 10.02.2015 №</w:t>
            </w:r>
            <w:r w:rsidRPr="007B1164">
              <w:t> </w:t>
            </w:r>
            <w:r>
              <w:t>33</w:t>
            </w:r>
            <w:r w:rsidRPr="007B1164">
              <w:t xml:space="preserve"> «О</w:t>
            </w:r>
            <w:r>
              <w:t xml:space="preserve"> проведении 5-го районного конкурса «Легенды </w:t>
            </w:r>
            <w:proofErr w:type="spellStart"/>
            <w:r>
              <w:t>Причулымья</w:t>
            </w:r>
            <w:proofErr w:type="spellEnd"/>
            <w:r>
              <w:t xml:space="preserve">», посвященного Году </w:t>
            </w:r>
            <w:r>
              <w:lastRenderedPageBreak/>
              <w:t>Литературы в РФ»;</w:t>
            </w:r>
          </w:p>
          <w:p w:rsidR="00AB6D23" w:rsidRDefault="00AB6D23" w:rsidP="00AB6D23">
            <w:pPr>
              <w:jc w:val="both"/>
            </w:pPr>
            <w:r w:rsidRPr="007B1164">
              <w:t>Приказ Управл</w:t>
            </w:r>
            <w:r>
              <w:t>ения образования от 11.02.2015 №</w:t>
            </w:r>
            <w:r w:rsidRPr="007B1164">
              <w:t> </w:t>
            </w:r>
            <w:r>
              <w:t>34</w:t>
            </w:r>
            <w:r w:rsidRPr="007B1164">
              <w:t xml:space="preserve"> «О</w:t>
            </w:r>
            <w:r>
              <w:t xml:space="preserve"> проведении районного Фестиваля-конкурса национальных культур «Хоровод дружбы»;</w:t>
            </w:r>
          </w:p>
          <w:p w:rsidR="00AB6D23" w:rsidRDefault="00AB6D23" w:rsidP="00AB6D23">
            <w:pPr>
              <w:jc w:val="both"/>
            </w:pPr>
            <w:r w:rsidRPr="007B1164">
              <w:t>Приказ Управл</w:t>
            </w:r>
            <w:r>
              <w:t xml:space="preserve">ения образования от </w:t>
            </w:r>
            <w:r w:rsidR="00B21293">
              <w:t>13</w:t>
            </w:r>
            <w:r>
              <w:t>.02.2015 №</w:t>
            </w:r>
            <w:r w:rsidRPr="007B1164">
              <w:t> </w:t>
            </w:r>
            <w:r>
              <w:t>3</w:t>
            </w:r>
            <w:r w:rsidR="00B21293">
              <w:t>7</w:t>
            </w:r>
            <w:r w:rsidRPr="007B1164">
              <w:t xml:space="preserve"> «О</w:t>
            </w:r>
            <w:r>
              <w:t xml:space="preserve"> </w:t>
            </w:r>
            <w:r w:rsidR="00B21293">
              <w:t>проведении 26 районного фестиваля детского творчества «Радуга»</w:t>
            </w:r>
            <w:r>
              <w:t>;</w:t>
            </w:r>
          </w:p>
          <w:p w:rsidR="00B21293" w:rsidRDefault="00B21293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19.02.2015 №</w:t>
            </w:r>
            <w:r w:rsidRPr="007B1164">
              <w:t> </w:t>
            </w:r>
            <w:r>
              <w:t>39</w:t>
            </w:r>
            <w:r w:rsidRPr="007B1164">
              <w:t xml:space="preserve"> «О</w:t>
            </w:r>
            <w:r>
              <w:t>б итогах районного конкурса чтецов «Любимые строки»;</w:t>
            </w:r>
          </w:p>
          <w:p w:rsidR="00B21293" w:rsidRDefault="00B21293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24.02.2015 №</w:t>
            </w:r>
            <w:r w:rsidRPr="007B1164">
              <w:t> </w:t>
            </w:r>
            <w:r>
              <w:t>40</w:t>
            </w:r>
            <w:r w:rsidRPr="007B1164">
              <w:t xml:space="preserve"> «О</w:t>
            </w:r>
            <w:r>
              <w:t>б участии в соревнованиях</w:t>
            </w:r>
            <w:r w:rsidR="00232444">
              <w:t xml:space="preserve"> (волейбол)</w:t>
            </w:r>
            <w:r>
              <w:t>»;</w:t>
            </w:r>
          </w:p>
          <w:p w:rsidR="00B21293" w:rsidRDefault="00B21293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25.02.2015 №</w:t>
            </w:r>
            <w:r w:rsidRPr="007B1164">
              <w:t> </w:t>
            </w:r>
            <w:r>
              <w:t>41</w:t>
            </w:r>
            <w:r w:rsidRPr="007B1164">
              <w:t xml:space="preserve"> «О</w:t>
            </w:r>
            <w:r>
              <w:t>б организации отдыха, оздоровления и занятости детей и подростков Асиновского района в 2015 году»;</w:t>
            </w:r>
          </w:p>
          <w:p w:rsidR="00B21293" w:rsidRDefault="00B21293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25.02.2015 №</w:t>
            </w:r>
            <w:r w:rsidRPr="007B1164">
              <w:t> </w:t>
            </w:r>
            <w:r>
              <w:t>42</w:t>
            </w:r>
            <w:r w:rsidRPr="007B1164">
              <w:t xml:space="preserve"> «О</w:t>
            </w:r>
            <w:r>
              <w:t>б итогах муниципального этапа областного конкурса «Я рисую безопасный труд»;</w:t>
            </w:r>
          </w:p>
          <w:p w:rsidR="00B21293" w:rsidRDefault="00B21293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26.02.2015 №</w:t>
            </w:r>
            <w:r w:rsidRPr="007B1164">
              <w:t> </w:t>
            </w:r>
            <w:r>
              <w:t>43</w:t>
            </w:r>
            <w:r w:rsidRPr="007B1164">
              <w:t xml:space="preserve"> «О</w:t>
            </w:r>
            <w:r>
              <w:t>б участии в соревнованиях»;</w:t>
            </w:r>
          </w:p>
          <w:p w:rsidR="00B21293" w:rsidRDefault="00B21293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27.02.2015 №</w:t>
            </w:r>
            <w:r w:rsidRPr="007B1164">
              <w:t> </w:t>
            </w:r>
            <w:r>
              <w:t>45 «</w:t>
            </w:r>
            <w:r w:rsidR="00A8577E">
              <w:t>О</w:t>
            </w:r>
            <w:r>
              <w:t>б итогах 11 районной научно-практической конференции школьников «Мир вокруг нас»;</w:t>
            </w:r>
          </w:p>
          <w:p w:rsidR="00B21293" w:rsidRDefault="00B21293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02.03.2015 №</w:t>
            </w:r>
            <w:r w:rsidRPr="007B1164">
              <w:t> </w:t>
            </w:r>
            <w:r>
              <w:t>47</w:t>
            </w:r>
            <w:r w:rsidRPr="007B1164">
              <w:t xml:space="preserve"> «О</w:t>
            </w:r>
            <w:r>
              <w:t>б итогах районного конкурса рисунков среди воспитанников МДОУ и учащихся 1-4 классов ОО на тему «Маленькие роботы»;</w:t>
            </w:r>
          </w:p>
          <w:p w:rsidR="00B21293" w:rsidRDefault="00B21293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04.03.2015 №</w:t>
            </w:r>
            <w:r w:rsidRPr="007B1164">
              <w:t> </w:t>
            </w:r>
            <w:r>
              <w:t>49</w:t>
            </w:r>
            <w:r w:rsidRPr="007B1164">
              <w:t xml:space="preserve"> «О</w:t>
            </w:r>
            <w:r>
              <w:t>б итогах районного конкурса детских рисунков «Да здравствует чтение»;</w:t>
            </w:r>
          </w:p>
          <w:p w:rsidR="00371217" w:rsidRDefault="00371217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18.03.2015 №</w:t>
            </w:r>
            <w:r w:rsidRPr="007B1164">
              <w:t> </w:t>
            </w:r>
            <w:r>
              <w:t>57</w:t>
            </w:r>
            <w:r w:rsidRPr="007B1164">
              <w:t xml:space="preserve"> «О</w:t>
            </w:r>
            <w:r>
              <w:t>б участии в конкурсе чтецов духовной поэзии Асиновского района «Мы не одни»;</w:t>
            </w:r>
          </w:p>
          <w:p w:rsidR="00B21293" w:rsidRDefault="00371217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18.03.2015 №</w:t>
            </w:r>
            <w:r w:rsidRPr="007B1164">
              <w:t> </w:t>
            </w:r>
            <w:r>
              <w:t>58</w:t>
            </w:r>
            <w:r w:rsidRPr="007B1164">
              <w:t xml:space="preserve"> «О</w:t>
            </w:r>
            <w:r>
              <w:t xml:space="preserve"> проведении межмуниципальной очной викторины для обучающихся третьих классов «Всезнайка»;</w:t>
            </w:r>
          </w:p>
          <w:p w:rsidR="00371217" w:rsidRDefault="00371217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18.03.2015 №</w:t>
            </w:r>
            <w:r w:rsidRPr="007B1164">
              <w:t> </w:t>
            </w:r>
            <w:r>
              <w:t>59</w:t>
            </w:r>
            <w:r w:rsidRPr="007B1164">
              <w:t xml:space="preserve"> «О</w:t>
            </w:r>
            <w:r>
              <w:t xml:space="preserve"> проведении районной предметной олимпиады младших школьников»;</w:t>
            </w:r>
          </w:p>
          <w:p w:rsidR="00371217" w:rsidRDefault="00371217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18.03.2015 №</w:t>
            </w:r>
            <w:r w:rsidRPr="007B1164">
              <w:t> </w:t>
            </w:r>
            <w:r>
              <w:t>60</w:t>
            </w:r>
            <w:r w:rsidRPr="007B1164">
              <w:t xml:space="preserve"> «О</w:t>
            </w:r>
            <w:r>
              <w:t xml:space="preserve"> назначении ответственного лица за проведение соревнований («Президентские состязания)»;</w:t>
            </w:r>
          </w:p>
          <w:p w:rsidR="00371217" w:rsidRDefault="00371217" w:rsidP="00B21293">
            <w:pPr>
              <w:jc w:val="both"/>
            </w:pPr>
            <w:r w:rsidRPr="007B1164">
              <w:t>Приказ Управл</w:t>
            </w:r>
            <w:r>
              <w:t>ения образования от 25.03.2015 №</w:t>
            </w:r>
            <w:r w:rsidRPr="007B1164">
              <w:t> </w:t>
            </w:r>
            <w:r>
              <w:t>67</w:t>
            </w:r>
            <w:r w:rsidRPr="007B1164">
              <w:t xml:space="preserve"> «О</w:t>
            </w:r>
            <w:r>
              <w:t>б участии в соревнованиях»</w:t>
            </w:r>
            <w:r w:rsidR="00F502E9">
              <w:t>;</w:t>
            </w:r>
          </w:p>
          <w:p w:rsidR="00F502E9" w:rsidRPr="00BE2226" w:rsidRDefault="00F502E9" w:rsidP="00F502E9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25.03.2015 № 70 «Об итогах районного смотра-конкурса агитбригад «Есть такая профессия»;</w:t>
            </w:r>
          </w:p>
          <w:p w:rsidR="00F502E9" w:rsidRPr="00BE2226" w:rsidRDefault="00F502E9" w:rsidP="00F502E9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 xml:space="preserve">Приказ Управления образования от 25.03.2015 № 71 «Об итогах </w:t>
            </w:r>
            <w:r w:rsidRPr="00BE2226">
              <w:rPr>
                <w:highlight w:val="yellow"/>
                <w:lang w:val="en-US"/>
              </w:rPr>
              <w:t>XXVI</w:t>
            </w:r>
            <w:r w:rsidRPr="00BE2226">
              <w:rPr>
                <w:highlight w:val="yellow"/>
              </w:rPr>
              <w:t xml:space="preserve"> районного фестиваля детского творчества «Радуга»;</w:t>
            </w:r>
          </w:p>
          <w:p w:rsidR="00F502E9" w:rsidRPr="00BE2226" w:rsidRDefault="00F502E9" w:rsidP="00F502E9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25.03.2015 № 72 «Об итогах районного конкурса «Юные друзья природы»;</w:t>
            </w:r>
          </w:p>
          <w:p w:rsidR="00F502E9" w:rsidRPr="00BE2226" w:rsidRDefault="00F502E9" w:rsidP="00F502E9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25.03.2015 № 78 «О проведении районного заочного конкурса компьютерных презентаций «Виват, мой класс»;</w:t>
            </w:r>
          </w:p>
          <w:p w:rsidR="00F502E9" w:rsidRPr="00BE2226" w:rsidRDefault="00F502E9" w:rsidP="00F502E9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25.03.2015 № 79 «О проведении районного конкурса презентаций «Мир литературных увлечений моей семьи», посвященного Году литературы в РФ;</w:t>
            </w:r>
          </w:p>
          <w:p w:rsidR="00F502E9" w:rsidRPr="00BE2226" w:rsidRDefault="00F502E9" w:rsidP="00F502E9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25.03.2015 № 80 «О</w:t>
            </w:r>
            <w:r w:rsidR="00773FA8" w:rsidRPr="00BE2226">
              <w:rPr>
                <w:highlight w:val="yellow"/>
              </w:rPr>
              <w:t xml:space="preserve"> проведении районного конкурса лидеров детских общественных организаций «Маршрут успеха</w:t>
            </w:r>
            <w:r w:rsidRPr="00BE2226">
              <w:rPr>
                <w:highlight w:val="yellow"/>
              </w:rPr>
              <w:t>»</w:t>
            </w:r>
            <w:r w:rsidR="00773FA8" w:rsidRPr="00BE2226">
              <w:rPr>
                <w:highlight w:val="yellow"/>
              </w:rPr>
              <w:t>;</w:t>
            </w:r>
          </w:p>
          <w:p w:rsidR="00773FA8" w:rsidRPr="00BE2226" w:rsidRDefault="00773FA8" w:rsidP="00773FA8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 xml:space="preserve">Приказ Управления образования от 25.03.2015 № 81 «О проведении 5-го районного конкурса «Легенды </w:t>
            </w:r>
            <w:proofErr w:type="spellStart"/>
            <w:r w:rsidRPr="00BE2226">
              <w:rPr>
                <w:highlight w:val="yellow"/>
              </w:rPr>
              <w:t>Причулымья</w:t>
            </w:r>
            <w:proofErr w:type="spellEnd"/>
            <w:r w:rsidRPr="00BE2226">
              <w:rPr>
                <w:highlight w:val="yellow"/>
              </w:rPr>
              <w:t>»;</w:t>
            </w:r>
          </w:p>
          <w:p w:rsidR="00463771" w:rsidRPr="00BE2226" w:rsidRDefault="00463771" w:rsidP="00463771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31.03.2015 № 82 «Об итогах районной предметной олимпиады младших школьников»;</w:t>
            </w:r>
          </w:p>
          <w:p w:rsidR="00463771" w:rsidRPr="00BE2226" w:rsidRDefault="00463771" w:rsidP="00463771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</w:t>
            </w:r>
            <w:r w:rsidR="00E05A45" w:rsidRPr="00BE2226">
              <w:rPr>
                <w:highlight w:val="yellow"/>
              </w:rPr>
              <w:t>ения образования от 31</w:t>
            </w:r>
            <w:r w:rsidRPr="00BE2226">
              <w:rPr>
                <w:highlight w:val="yellow"/>
              </w:rPr>
              <w:t>.03.2015 № </w:t>
            </w:r>
            <w:r w:rsidR="00E05A45" w:rsidRPr="00BE2226">
              <w:rPr>
                <w:highlight w:val="yellow"/>
              </w:rPr>
              <w:t>85</w:t>
            </w:r>
            <w:r w:rsidRPr="00BE2226">
              <w:rPr>
                <w:highlight w:val="yellow"/>
              </w:rPr>
              <w:t xml:space="preserve"> «О</w:t>
            </w:r>
            <w:r w:rsidR="00E05A45" w:rsidRPr="00BE2226">
              <w:rPr>
                <w:highlight w:val="yellow"/>
              </w:rPr>
              <w:t xml:space="preserve"> проведении районного </w:t>
            </w:r>
            <w:proofErr w:type="spellStart"/>
            <w:r w:rsidR="00E05A45" w:rsidRPr="00BE2226">
              <w:rPr>
                <w:highlight w:val="yellow"/>
              </w:rPr>
              <w:t>Лего</w:t>
            </w:r>
            <w:proofErr w:type="spellEnd"/>
            <w:r w:rsidR="00E05A45" w:rsidRPr="00BE2226">
              <w:rPr>
                <w:highlight w:val="yellow"/>
              </w:rPr>
              <w:t>-фестиваля среди дошкольников и младших школьников</w:t>
            </w:r>
            <w:r w:rsidRPr="00BE2226">
              <w:rPr>
                <w:highlight w:val="yellow"/>
              </w:rPr>
              <w:t>»</w:t>
            </w:r>
            <w:r w:rsidR="00E05A45" w:rsidRPr="00BE2226">
              <w:rPr>
                <w:highlight w:val="yellow"/>
              </w:rPr>
              <w:t>;</w:t>
            </w:r>
          </w:p>
          <w:p w:rsidR="00E05A45" w:rsidRPr="00BE2226" w:rsidRDefault="00E05A45" w:rsidP="00E05A45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lastRenderedPageBreak/>
              <w:t>Приказ Управл</w:t>
            </w:r>
            <w:r w:rsidR="00E152F3" w:rsidRPr="00BE2226">
              <w:rPr>
                <w:highlight w:val="yellow"/>
              </w:rPr>
              <w:t>ения образования от 03.04</w:t>
            </w:r>
            <w:r w:rsidRPr="00BE2226">
              <w:rPr>
                <w:highlight w:val="yellow"/>
              </w:rPr>
              <w:t>.2015 № 86 «О проведении районного фестиваля детского творчества «Малыши - ветеранам»;</w:t>
            </w:r>
          </w:p>
          <w:p w:rsidR="00F502E9" w:rsidRPr="00BE2226" w:rsidRDefault="00E80348" w:rsidP="00B21293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</w:t>
            </w:r>
            <w:r w:rsidR="00E152F3" w:rsidRPr="00BE2226">
              <w:rPr>
                <w:highlight w:val="yellow"/>
              </w:rPr>
              <w:t>ения образования от 05.04</w:t>
            </w:r>
            <w:r w:rsidRPr="00BE2226">
              <w:rPr>
                <w:highlight w:val="yellow"/>
              </w:rPr>
              <w:t>.2015 № </w:t>
            </w:r>
            <w:r w:rsidR="00E152F3" w:rsidRPr="00BE2226">
              <w:rPr>
                <w:highlight w:val="yellow"/>
              </w:rPr>
              <w:t>89</w:t>
            </w:r>
            <w:r w:rsidRPr="00BE2226">
              <w:rPr>
                <w:highlight w:val="yellow"/>
              </w:rPr>
              <w:t xml:space="preserve"> «О </w:t>
            </w:r>
            <w:r w:rsidR="00E152F3" w:rsidRPr="00BE2226">
              <w:rPr>
                <w:highlight w:val="yellow"/>
              </w:rPr>
              <w:t>проведении районного конкурса экскурсоводов школьных музеев, посвященного 70-летию Победы в Великой Отечественной войне</w:t>
            </w:r>
            <w:r w:rsidRPr="00BE2226">
              <w:rPr>
                <w:highlight w:val="yellow"/>
              </w:rPr>
              <w:t>»</w:t>
            </w:r>
            <w:r w:rsidR="00E152F3" w:rsidRPr="00BE2226">
              <w:rPr>
                <w:highlight w:val="yellow"/>
              </w:rPr>
              <w:t>;</w:t>
            </w:r>
          </w:p>
          <w:p w:rsidR="00E152F3" w:rsidRPr="00BE2226" w:rsidRDefault="00E152F3" w:rsidP="00E152F3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07.04.2015 № 90 «Об итогах районного конкурса «Грибы Томской области»;</w:t>
            </w:r>
          </w:p>
          <w:p w:rsidR="00E152F3" w:rsidRPr="00BE2226" w:rsidRDefault="00E152F3" w:rsidP="00E152F3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13.04.2015 № 92 «Об участии в региональном этапе Всероссийских спортивных состязаний школьников «Президентские игры»;</w:t>
            </w:r>
          </w:p>
          <w:p w:rsidR="00E152F3" w:rsidRPr="00BE2226" w:rsidRDefault="00E152F3" w:rsidP="00E152F3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13.04.2015 № 95 «Об итогах районного комплексного экологического конкурса «Подкормите птиц зимой»;</w:t>
            </w:r>
          </w:p>
          <w:p w:rsidR="00E152F3" w:rsidRPr="00BE2226" w:rsidRDefault="00E152F3" w:rsidP="00E152F3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27.04.2015 № 103 «Об итогах конкурса «Мы нашей памятью сильны»;</w:t>
            </w:r>
          </w:p>
          <w:p w:rsidR="00E152F3" w:rsidRPr="00BE2226" w:rsidRDefault="00E152F3" w:rsidP="00E152F3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27.04.2015 № 105 «Об участии в региональном этапе Всероссийских соревнований военно-спортивной игры «Победа»;</w:t>
            </w:r>
          </w:p>
          <w:p w:rsidR="00E152F3" w:rsidRPr="00BE2226" w:rsidRDefault="00E152F3" w:rsidP="00E152F3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05.05.2015 № 107 «О проведении районного</w:t>
            </w:r>
            <w:r w:rsidR="0070706A" w:rsidRPr="00BE2226">
              <w:rPr>
                <w:highlight w:val="yellow"/>
              </w:rPr>
              <w:t xml:space="preserve"> фестиваля «Семейный самиздат»;</w:t>
            </w:r>
          </w:p>
          <w:p w:rsidR="0070706A" w:rsidRPr="00BE2226" w:rsidRDefault="0070706A" w:rsidP="0070706A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13.05.2015 № 112 «О проведении церемонии награждения лауреатов премии Главы Асиновского района «Юные дарования»;</w:t>
            </w:r>
          </w:p>
          <w:p w:rsidR="0070706A" w:rsidRPr="00BE2226" w:rsidRDefault="0070706A" w:rsidP="0070706A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14.05.2015 № 114 «О проведении районного финала ВСИ «Зарница»;</w:t>
            </w:r>
          </w:p>
          <w:p w:rsidR="0070706A" w:rsidRPr="00BE2226" w:rsidRDefault="0070706A" w:rsidP="0070706A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14.05.2015 № 115 «О проведении районных соревнований велосипедистов «Безопасное колесо»;</w:t>
            </w:r>
          </w:p>
          <w:p w:rsidR="0070706A" w:rsidRPr="00BE2226" w:rsidRDefault="0070706A" w:rsidP="0070706A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</w:t>
            </w:r>
            <w:r w:rsidR="00BB6F5A" w:rsidRPr="00BE2226">
              <w:rPr>
                <w:highlight w:val="yellow"/>
              </w:rPr>
              <w:t>ения образования от 14.05</w:t>
            </w:r>
            <w:r w:rsidRPr="00BE2226">
              <w:rPr>
                <w:highlight w:val="yellow"/>
              </w:rPr>
              <w:t>.2015 № 119 «О проведении районного экологического фестиваля «Экологическая мозаика»;</w:t>
            </w:r>
          </w:p>
          <w:p w:rsidR="0070706A" w:rsidRPr="00BE2226" w:rsidRDefault="0070706A" w:rsidP="0070706A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</w:t>
            </w:r>
            <w:r w:rsidR="00BB6F5A" w:rsidRPr="00BE2226">
              <w:rPr>
                <w:highlight w:val="yellow"/>
              </w:rPr>
              <w:t xml:space="preserve"> от 22.05.2015 № 124 «Об участии в региональном этапе Всероссийских спортивных соревнований школьников «Президентские спортивные игры»;</w:t>
            </w:r>
          </w:p>
          <w:p w:rsidR="00BB6F5A" w:rsidRPr="00BE2226" w:rsidRDefault="00BB6F5A" w:rsidP="00BB6F5A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02.06.2015 № 146 «Об итогах районного финала ВСИ «Зарница»;</w:t>
            </w:r>
          </w:p>
          <w:p w:rsidR="00675B9A" w:rsidRDefault="00675B9A" w:rsidP="00675B9A">
            <w:pPr>
              <w:jc w:val="both"/>
            </w:pPr>
            <w:r w:rsidRPr="00BE2226">
              <w:rPr>
                <w:highlight w:val="yellow"/>
              </w:rPr>
              <w:t xml:space="preserve">Приказ Управления образования от 16.06.2015 № 163 «О приеме норм </w:t>
            </w:r>
            <w:proofErr w:type="spellStart"/>
            <w:r w:rsidRPr="00BE2226">
              <w:rPr>
                <w:highlight w:val="yellow"/>
              </w:rPr>
              <w:t>физкультуно</w:t>
            </w:r>
            <w:proofErr w:type="spellEnd"/>
            <w:r w:rsidRPr="00BE2226">
              <w:rPr>
                <w:highlight w:val="yellow"/>
              </w:rPr>
              <w:t>-спортивного комплекса «Готов к труду и обороне» ГТО, среди обучающихся образовательных организаций посвященного 70-й годовщине Победы в Великой О</w:t>
            </w:r>
            <w:r w:rsidR="00E5715A" w:rsidRPr="00BE2226">
              <w:rPr>
                <w:highlight w:val="yellow"/>
              </w:rPr>
              <w:t>течественной войне 1941</w:t>
            </w:r>
            <w:r w:rsidR="00E5715A">
              <w:t xml:space="preserve">-1945 </w:t>
            </w:r>
            <w:proofErr w:type="spellStart"/>
            <w:r w:rsidR="00E5715A">
              <w:t>гг</w:t>
            </w:r>
            <w:proofErr w:type="spellEnd"/>
            <w:r>
              <w:t>»</w:t>
            </w:r>
          </w:p>
          <w:p w:rsidR="009619E5" w:rsidRDefault="009619E5" w:rsidP="001B0798">
            <w:pPr>
              <w:jc w:val="both"/>
            </w:pPr>
          </w:p>
          <w:p w:rsidR="001B0798" w:rsidRDefault="001B0798" w:rsidP="001B0798">
            <w:pPr>
              <w:jc w:val="both"/>
              <w:rPr>
                <w:b/>
              </w:rPr>
            </w:pPr>
            <w:r w:rsidRPr="009508D9">
              <w:rPr>
                <w:b/>
              </w:rPr>
              <w:t xml:space="preserve">        2. Финансовое обеспечение мероприятия (средства регионального бюджета)</w:t>
            </w:r>
          </w:p>
          <w:p w:rsidR="00330B07" w:rsidRPr="00E5715A" w:rsidRDefault="00E5715A" w:rsidP="001B0798">
            <w:pPr>
              <w:jc w:val="both"/>
            </w:pPr>
            <w:r w:rsidRPr="00BE2226">
              <w:rPr>
                <w:highlight w:val="yellow"/>
              </w:rPr>
              <w:t>В 2015 году финансирование ВЦП «Одаренные дети» составит 720000 руб</w:t>
            </w:r>
            <w:r w:rsidRPr="00E5715A">
              <w:t>.</w:t>
            </w:r>
          </w:p>
          <w:p w:rsidR="00E5715A" w:rsidRDefault="00E5715A" w:rsidP="001B0798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0798" w:rsidRPr="009508D9" w:rsidRDefault="001B0798" w:rsidP="001B0798">
            <w:pPr>
              <w:ind w:left="426"/>
              <w:jc w:val="both"/>
              <w:rPr>
                <w:b/>
              </w:rPr>
            </w:pPr>
            <w:r w:rsidRPr="009508D9">
              <w:rPr>
                <w:b/>
              </w:rPr>
              <w:t>3.</w:t>
            </w:r>
            <w:r w:rsidRPr="009508D9">
              <w:rPr>
                <w:b/>
              </w:rPr>
              <w:tab/>
              <w:t>Анализ выполнения мероприятия:</w:t>
            </w:r>
          </w:p>
          <w:p w:rsidR="001B0798" w:rsidRDefault="001B0798" w:rsidP="001B0798">
            <w:pPr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330B07" w:rsidRDefault="00330B07" w:rsidP="001B0798">
            <w:pPr>
              <w:jc w:val="both"/>
            </w:pPr>
            <w:r>
              <w:t>Оптимизация расходов МО  в 2015 году. Сокращение расходов на финансовое обеспечение мероприятий.</w:t>
            </w:r>
          </w:p>
          <w:p w:rsidR="00330B07" w:rsidRPr="00330B07" w:rsidRDefault="00330B07" w:rsidP="001B0798">
            <w:pPr>
              <w:jc w:val="both"/>
            </w:pPr>
            <w:r>
              <w:t>Недостаточное количество участников региональных и всероссийских мероприятий</w:t>
            </w:r>
          </w:p>
          <w:p w:rsidR="00330B07" w:rsidRDefault="00330B07" w:rsidP="001B0798">
            <w:pPr>
              <w:jc w:val="both"/>
              <w:rPr>
                <w:b/>
                <w:i/>
              </w:rPr>
            </w:pPr>
          </w:p>
          <w:p w:rsidR="001B0798" w:rsidRDefault="001B0798" w:rsidP="001B0798">
            <w:pPr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330B07" w:rsidRPr="00607367" w:rsidRDefault="00330B07" w:rsidP="00330B07">
            <w:pPr>
              <w:pStyle w:val="3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7367">
              <w:rPr>
                <w:rFonts w:ascii="Times New Roman" w:hAnsi="Times New Roman"/>
                <w:sz w:val="24"/>
                <w:szCs w:val="24"/>
              </w:rPr>
              <w:t>Проведены школьный и муниципальный этапы Всероссийского конкурса  юных чтецов «Живое звучное слово».</w:t>
            </w:r>
          </w:p>
          <w:p w:rsidR="00330B07" w:rsidRPr="00607367" w:rsidRDefault="00330B07" w:rsidP="00330B07">
            <w:pPr>
              <w:pStyle w:val="3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73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марте была проведена районная научно-практическая конференция «Мир вокруг нас», в которой приняли участие </w:t>
            </w:r>
            <w:r w:rsidR="00607367">
              <w:rPr>
                <w:rFonts w:ascii="Times New Roman" w:hAnsi="Times New Roman"/>
                <w:sz w:val="24"/>
                <w:szCs w:val="24"/>
              </w:rPr>
              <w:t>75</w:t>
            </w:r>
            <w:r w:rsidRPr="00607367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607367">
              <w:rPr>
                <w:rFonts w:ascii="Times New Roman" w:hAnsi="Times New Roman"/>
                <w:sz w:val="24"/>
                <w:szCs w:val="24"/>
              </w:rPr>
              <w:t xml:space="preserve"> из 10 ОО.</w:t>
            </w:r>
          </w:p>
          <w:p w:rsidR="00675B9A" w:rsidRPr="00607367" w:rsidRDefault="00330B07" w:rsidP="00675B9A">
            <w:pPr>
              <w:pStyle w:val="3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7367">
              <w:rPr>
                <w:rFonts w:ascii="Times New Roman" w:hAnsi="Times New Roman"/>
                <w:sz w:val="24"/>
                <w:szCs w:val="24"/>
              </w:rPr>
              <w:t>Проведен районный конкурс «Ученик года - 201</w:t>
            </w:r>
            <w:r w:rsidR="00607367">
              <w:rPr>
                <w:rFonts w:ascii="Times New Roman" w:hAnsi="Times New Roman"/>
                <w:sz w:val="24"/>
                <w:szCs w:val="24"/>
              </w:rPr>
              <w:t>5</w:t>
            </w:r>
            <w:r w:rsidRPr="00607367">
              <w:rPr>
                <w:rFonts w:ascii="Times New Roman" w:hAnsi="Times New Roman"/>
                <w:sz w:val="24"/>
                <w:szCs w:val="24"/>
              </w:rPr>
              <w:t xml:space="preserve">», победителем которого стал обучающийся МАОУ </w:t>
            </w:r>
            <w:r w:rsidR="00607367">
              <w:rPr>
                <w:rFonts w:ascii="Times New Roman" w:hAnsi="Times New Roman"/>
                <w:sz w:val="24"/>
                <w:szCs w:val="24"/>
              </w:rPr>
              <w:t>гимназии №2 Трифонов Артур</w:t>
            </w:r>
            <w:r w:rsidRPr="006073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0B07" w:rsidRPr="00607367" w:rsidRDefault="00330B07" w:rsidP="00330B07">
            <w:pPr>
              <w:pStyle w:val="3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7367">
              <w:rPr>
                <w:rFonts w:ascii="Times New Roman" w:hAnsi="Times New Roman"/>
                <w:sz w:val="24"/>
                <w:szCs w:val="24"/>
              </w:rPr>
              <w:t xml:space="preserve">В марте был проведен районный фестиваль детского творчества «Радуга», участвовали 300 обучающихся района. </w:t>
            </w:r>
          </w:p>
          <w:p w:rsidR="00330B07" w:rsidRDefault="00746AB6" w:rsidP="00330B07">
            <w:pPr>
              <w:jc w:val="both"/>
            </w:pPr>
            <w:r>
              <w:t xml:space="preserve">      </w:t>
            </w:r>
            <w:r w:rsidR="00330B07" w:rsidRPr="00607367">
              <w:t>Была проведена районная предметная олимпиада для младших школьников, где участвовали 57 обучающихся районных школ.</w:t>
            </w:r>
          </w:p>
          <w:p w:rsidR="00100DA7" w:rsidRPr="00BE2226" w:rsidRDefault="00100DA7" w:rsidP="00746AB6">
            <w:pPr>
              <w:rPr>
                <w:highlight w:val="yellow"/>
              </w:rPr>
            </w:pPr>
            <w:r w:rsidRPr="00BE2226">
              <w:rPr>
                <w:highlight w:val="yellow"/>
              </w:rPr>
              <w:t>12 обучающихся Асиновского района стали лауреатами премии Главы Асиновского района «Юные дарования» (</w:t>
            </w:r>
            <w:r w:rsidR="00746AB6" w:rsidRPr="00BE2226">
              <w:rPr>
                <w:highlight w:val="yellow"/>
              </w:rPr>
              <w:t xml:space="preserve">Сыркина Екатерина Андреевна, </w:t>
            </w:r>
            <w:proofErr w:type="spellStart"/>
            <w:r w:rsidR="00746AB6" w:rsidRPr="00BE2226">
              <w:rPr>
                <w:highlight w:val="yellow"/>
              </w:rPr>
              <w:t>Далалаев</w:t>
            </w:r>
            <w:proofErr w:type="spellEnd"/>
            <w:r w:rsidR="00746AB6" w:rsidRPr="00BE2226">
              <w:rPr>
                <w:highlight w:val="yellow"/>
              </w:rPr>
              <w:t xml:space="preserve"> Дмитрий Владимирович, Баранова Елизавета Николаевна, Непомнящих Марина Игоревна, Куликов Владислав Владимирович, Казарин Кирилл Викторович, Барков Владислав Вячеславович, </w:t>
            </w:r>
            <w:proofErr w:type="spellStart"/>
            <w:r w:rsidR="00746AB6" w:rsidRPr="00BE2226">
              <w:rPr>
                <w:highlight w:val="yellow"/>
              </w:rPr>
              <w:t>Тотыкаева</w:t>
            </w:r>
            <w:proofErr w:type="spellEnd"/>
            <w:r w:rsidR="00746AB6" w:rsidRPr="00BE2226">
              <w:rPr>
                <w:highlight w:val="yellow"/>
              </w:rPr>
              <w:t xml:space="preserve"> Юлия Сергеевна, </w:t>
            </w:r>
            <w:proofErr w:type="spellStart"/>
            <w:r w:rsidR="00746AB6" w:rsidRPr="00BE2226">
              <w:rPr>
                <w:highlight w:val="yellow"/>
              </w:rPr>
              <w:t>Бариева</w:t>
            </w:r>
            <w:proofErr w:type="spellEnd"/>
            <w:r w:rsidR="00746AB6" w:rsidRPr="00BE2226">
              <w:rPr>
                <w:highlight w:val="yellow"/>
              </w:rPr>
              <w:t xml:space="preserve"> Мария Юрьевна, Трифонов Артур Сергеевич, Сидорова </w:t>
            </w:r>
            <w:proofErr w:type="gramStart"/>
            <w:r w:rsidR="00746AB6" w:rsidRPr="00BE2226">
              <w:rPr>
                <w:highlight w:val="yellow"/>
              </w:rPr>
              <w:t>Софья ,</w:t>
            </w:r>
            <w:proofErr w:type="gramEnd"/>
            <w:r w:rsidR="00746AB6" w:rsidRPr="00BE2226">
              <w:rPr>
                <w:highlight w:val="yellow"/>
              </w:rPr>
              <w:t xml:space="preserve"> </w:t>
            </w:r>
            <w:proofErr w:type="spellStart"/>
            <w:r w:rsidR="00746AB6" w:rsidRPr="00BE2226">
              <w:rPr>
                <w:highlight w:val="yellow"/>
              </w:rPr>
              <w:t>Межаков</w:t>
            </w:r>
            <w:proofErr w:type="spellEnd"/>
            <w:r w:rsidR="00746AB6" w:rsidRPr="00BE2226">
              <w:rPr>
                <w:highlight w:val="yellow"/>
              </w:rPr>
              <w:t xml:space="preserve"> Илья Сергеевич</w:t>
            </w:r>
            <w:r w:rsidRPr="00BE2226">
              <w:rPr>
                <w:highlight w:val="yellow"/>
              </w:rPr>
              <w:t>)</w:t>
            </w:r>
          </w:p>
          <w:p w:rsidR="00675B9A" w:rsidRDefault="00746AB6" w:rsidP="00330B07">
            <w:pPr>
              <w:jc w:val="both"/>
            </w:pPr>
            <w:r w:rsidRPr="00BE2226">
              <w:rPr>
                <w:highlight w:val="yellow"/>
              </w:rPr>
              <w:t xml:space="preserve">     </w:t>
            </w:r>
            <w:r w:rsidR="00675B9A" w:rsidRPr="00BE2226">
              <w:rPr>
                <w:highlight w:val="yellow"/>
              </w:rPr>
              <w:t>В Асиновском районе в 2015 году будут награждены золотыми медалями 5 обучающихся района (</w:t>
            </w:r>
            <w:proofErr w:type="spellStart"/>
            <w:r w:rsidRPr="00BE2226">
              <w:rPr>
                <w:highlight w:val="yellow"/>
              </w:rPr>
              <w:t>Межаков</w:t>
            </w:r>
            <w:proofErr w:type="spellEnd"/>
            <w:r w:rsidRPr="00BE2226">
              <w:rPr>
                <w:highlight w:val="yellow"/>
              </w:rPr>
              <w:t xml:space="preserve"> Илья, обучающийся МАОУ гимназии № 2, </w:t>
            </w:r>
            <w:proofErr w:type="spellStart"/>
            <w:r w:rsidRPr="00BE2226">
              <w:rPr>
                <w:highlight w:val="yellow"/>
              </w:rPr>
              <w:t>Хохолкина</w:t>
            </w:r>
            <w:proofErr w:type="spellEnd"/>
            <w:r w:rsidRPr="00BE2226">
              <w:rPr>
                <w:highlight w:val="yellow"/>
              </w:rPr>
              <w:t xml:space="preserve"> Анастасия, МБОУ СОШ с. Ново-Кусково, </w:t>
            </w:r>
            <w:proofErr w:type="spellStart"/>
            <w:r w:rsidRPr="00BE2226">
              <w:rPr>
                <w:highlight w:val="yellow"/>
              </w:rPr>
              <w:t>Сельманович</w:t>
            </w:r>
            <w:proofErr w:type="spellEnd"/>
            <w:r w:rsidRPr="00BE2226">
              <w:rPr>
                <w:highlight w:val="yellow"/>
              </w:rPr>
              <w:t xml:space="preserve"> Мария, МАОУ гимназии № 2, </w:t>
            </w:r>
            <w:proofErr w:type="spellStart"/>
            <w:r w:rsidRPr="00BE2226">
              <w:rPr>
                <w:highlight w:val="yellow"/>
              </w:rPr>
              <w:t>Тазова</w:t>
            </w:r>
            <w:proofErr w:type="spellEnd"/>
            <w:r w:rsidRPr="00BE2226">
              <w:rPr>
                <w:highlight w:val="yellow"/>
              </w:rPr>
              <w:t xml:space="preserve"> Ульяна, МАОУ гимназия № 2, Якунина Наталья, МАОУ гимназии № 2</w:t>
            </w:r>
            <w:proofErr w:type="gramStart"/>
            <w:r w:rsidRPr="00BE2226">
              <w:rPr>
                <w:highlight w:val="yellow"/>
              </w:rPr>
              <w:t>)  и</w:t>
            </w:r>
            <w:proofErr w:type="gramEnd"/>
            <w:r w:rsidRPr="00BE2226">
              <w:rPr>
                <w:highlight w:val="yellow"/>
              </w:rPr>
              <w:t xml:space="preserve"> 3 обучающихся получили серебренные медали (</w:t>
            </w:r>
            <w:proofErr w:type="spellStart"/>
            <w:r w:rsidRPr="00BE2226">
              <w:rPr>
                <w:highlight w:val="yellow"/>
              </w:rPr>
              <w:t>Котоногов</w:t>
            </w:r>
            <w:proofErr w:type="spellEnd"/>
            <w:r w:rsidRPr="00BE2226">
              <w:rPr>
                <w:highlight w:val="yellow"/>
              </w:rPr>
              <w:t xml:space="preserve"> Василий, МАОУ СОШ с. Минаевки,  Романова Алина, МАОУ СОШ № 4, </w:t>
            </w:r>
            <w:proofErr w:type="spellStart"/>
            <w:r w:rsidRPr="00BE2226">
              <w:rPr>
                <w:highlight w:val="yellow"/>
              </w:rPr>
              <w:t>Тараданов</w:t>
            </w:r>
            <w:proofErr w:type="spellEnd"/>
            <w:r w:rsidRPr="00BE2226">
              <w:rPr>
                <w:highlight w:val="yellow"/>
              </w:rPr>
              <w:t xml:space="preserve"> Андрей, МАОУ СОШ № 4).</w:t>
            </w:r>
          </w:p>
          <w:p w:rsidR="00607367" w:rsidRPr="009508D9" w:rsidRDefault="00607367" w:rsidP="00330B07">
            <w:pPr>
              <w:jc w:val="both"/>
              <w:rPr>
                <w:b/>
                <w:i/>
              </w:rPr>
            </w:pPr>
          </w:p>
          <w:p w:rsidR="001B0798" w:rsidRPr="009508D9" w:rsidRDefault="001B0798" w:rsidP="001B0798">
            <w:pPr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Задачи и планируемые результаты с указанием сроков</w:t>
            </w:r>
          </w:p>
          <w:p w:rsidR="00330B07" w:rsidRPr="007B0499" w:rsidRDefault="00330B07" w:rsidP="00330B07">
            <w:pPr>
              <w:contextualSpacing/>
              <w:jc w:val="both"/>
            </w:pPr>
            <w:r w:rsidRPr="007B0499">
              <w:t>увеличение количества учащихся – участников муниципальных мероприятий, направленных на выявление одарённых детей</w:t>
            </w:r>
            <w:r>
              <w:t xml:space="preserve"> 1-4 квартал 2015</w:t>
            </w:r>
            <w:r w:rsidRPr="007B0499">
              <w:t>;</w:t>
            </w:r>
          </w:p>
          <w:p w:rsidR="00330B07" w:rsidRPr="007B0499" w:rsidRDefault="00330B07" w:rsidP="00330B07">
            <w:pPr>
              <w:contextualSpacing/>
              <w:jc w:val="both"/>
            </w:pPr>
            <w:r w:rsidRPr="007B0499">
              <w:t>- рост количества победителей и призеров муниципальных конкурсов, олимпиад, конференций</w:t>
            </w:r>
            <w:r>
              <w:t xml:space="preserve"> – 1-4 квартал 2015</w:t>
            </w:r>
            <w:r w:rsidRPr="007B0499">
              <w:t>;</w:t>
            </w:r>
          </w:p>
          <w:p w:rsidR="001B0798" w:rsidRPr="00330B07" w:rsidRDefault="00330B07" w:rsidP="001B0798">
            <w:pPr>
              <w:contextualSpacing/>
              <w:jc w:val="both"/>
            </w:pPr>
            <w:r w:rsidRPr="007B0499">
              <w:t>- увеличение количества учащихся – участников региональных мероприятий</w:t>
            </w:r>
            <w:r>
              <w:t xml:space="preserve"> 1- 4 квартал 2015</w:t>
            </w:r>
            <w:r w:rsidRPr="007B0499">
              <w:t>;</w:t>
            </w:r>
          </w:p>
        </w:tc>
      </w:tr>
      <w:tr w:rsidR="001B0798" w:rsidRPr="00847788" w:rsidTr="00AA7222">
        <w:tc>
          <w:tcPr>
            <w:tcW w:w="591" w:type="dxa"/>
            <w:shd w:val="clear" w:color="auto" w:fill="auto"/>
          </w:tcPr>
          <w:p w:rsidR="001B0798" w:rsidRPr="00847788" w:rsidRDefault="00330B07" w:rsidP="001B079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1B0798" w:rsidRPr="00847788">
              <w:rPr>
                <w:b/>
              </w:rPr>
              <w:t>.</w:t>
            </w:r>
          </w:p>
        </w:tc>
        <w:tc>
          <w:tcPr>
            <w:tcW w:w="14761" w:type="dxa"/>
            <w:gridSpan w:val="3"/>
            <w:shd w:val="clear" w:color="auto" w:fill="auto"/>
          </w:tcPr>
          <w:p w:rsidR="001B0798" w:rsidRPr="00847788" w:rsidRDefault="001B0798" w:rsidP="001B0798">
            <w:pPr>
              <w:jc w:val="center"/>
              <w:rPr>
                <w:b/>
                <w:spacing w:val="-9"/>
              </w:rPr>
            </w:pPr>
            <w:r w:rsidRPr="00847788">
              <w:rPr>
                <w:b/>
              </w:rPr>
              <w:t>Развитие системы поиска одаренных детей</w:t>
            </w:r>
          </w:p>
        </w:tc>
      </w:tr>
      <w:tr w:rsidR="001B0798" w:rsidRPr="00847788" w:rsidTr="00F46C95">
        <w:tc>
          <w:tcPr>
            <w:tcW w:w="591" w:type="dxa"/>
            <w:shd w:val="clear" w:color="auto" w:fill="auto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  <w:r w:rsidRPr="00847788">
              <w:t>а) 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  <w:tc>
          <w:tcPr>
            <w:tcW w:w="4252" w:type="dxa"/>
            <w:shd w:val="clear" w:color="auto" w:fill="auto"/>
          </w:tcPr>
          <w:p w:rsidR="00F32E18" w:rsidRPr="007B0499" w:rsidRDefault="00F32E18" w:rsidP="00F32E18">
            <w:pPr>
              <w:contextualSpacing/>
              <w:jc w:val="both"/>
            </w:pPr>
            <w:r>
              <w:t xml:space="preserve">- </w:t>
            </w:r>
            <w:r w:rsidRPr="007B0499">
              <w:t xml:space="preserve">увеличение </w:t>
            </w:r>
            <w:r>
              <w:t xml:space="preserve">количества учащихся: - </w:t>
            </w:r>
            <w:r w:rsidRPr="007B0499">
              <w:t>участников муниципальных мероприятий, направленных на выявление одарённых детей</w:t>
            </w:r>
            <w:r>
              <w:t xml:space="preserve"> – 1-4 квартал 2015</w:t>
            </w:r>
            <w:r w:rsidRPr="007B0499">
              <w:t>;</w:t>
            </w:r>
          </w:p>
          <w:p w:rsidR="00F32E18" w:rsidRPr="007B0499" w:rsidRDefault="00F32E18" w:rsidP="00F32E18">
            <w:pPr>
              <w:contextualSpacing/>
              <w:jc w:val="both"/>
            </w:pPr>
            <w:r w:rsidRPr="007B0499">
              <w:t>- рост количества победителей и призеров муниципальных конкурсов, олимпиад, конференций</w:t>
            </w:r>
            <w:r>
              <w:t xml:space="preserve"> – 1-4 квартал 2015</w:t>
            </w:r>
            <w:r w:rsidRPr="007B0499">
              <w:t>;</w:t>
            </w:r>
          </w:p>
          <w:p w:rsidR="001B0798" w:rsidRPr="00847788" w:rsidRDefault="00F32E18" w:rsidP="00F32E18">
            <w:pPr>
              <w:jc w:val="both"/>
            </w:pPr>
            <w:r w:rsidRPr="007B0499">
              <w:t>- увеличение количества учащихся – участников региональных мероприятий</w:t>
            </w:r>
            <w:r>
              <w:t xml:space="preserve"> 1- 4 квартал 2015</w:t>
            </w:r>
            <w:r w:rsidRPr="007B0499">
              <w:t>;</w:t>
            </w:r>
          </w:p>
        </w:tc>
        <w:tc>
          <w:tcPr>
            <w:tcW w:w="7306" w:type="dxa"/>
            <w:shd w:val="clear" w:color="auto" w:fill="FFFFFF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</w:p>
        </w:tc>
      </w:tr>
      <w:tr w:rsidR="001B0798" w:rsidRPr="00847788" w:rsidTr="00F46C95">
        <w:tc>
          <w:tcPr>
            <w:tcW w:w="591" w:type="dxa"/>
            <w:shd w:val="clear" w:color="auto" w:fill="auto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1B0798" w:rsidRPr="00847788" w:rsidRDefault="001B0798" w:rsidP="001B0798">
            <w:pPr>
              <w:ind w:right="-57"/>
            </w:pPr>
            <w:r w:rsidRPr="00847788">
              <w:t xml:space="preserve">б) проведение конкурсных </w:t>
            </w:r>
            <w:r w:rsidRPr="00847788">
              <w:lastRenderedPageBreak/>
              <w:t>мероприятий, по итогам которых присуждаются премии для поддержки талантливой молодежи</w:t>
            </w:r>
          </w:p>
          <w:p w:rsidR="001B0798" w:rsidRPr="00847788" w:rsidRDefault="001B0798" w:rsidP="001B0798"/>
        </w:tc>
        <w:tc>
          <w:tcPr>
            <w:tcW w:w="4252" w:type="dxa"/>
            <w:shd w:val="clear" w:color="auto" w:fill="auto"/>
          </w:tcPr>
          <w:p w:rsidR="001B0798" w:rsidRDefault="00F32E18" w:rsidP="001B0798">
            <w:pPr>
              <w:jc w:val="both"/>
            </w:pPr>
            <w:r>
              <w:lastRenderedPageBreak/>
              <w:t xml:space="preserve">Участие в конкурсе на назначение </w:t>
            </w:r>
            <w:r>
              <w:lastRenderedPageBreak/>
              <w:t>ежемесячной стипендии Губернатора Томской области;</w:t>
            </w:r>
          </w:p>
          <w:p w:rsidR="00F32E18" w:rsidRPr="00847788" w:rsidRDefault="00F32E18" w:rsidP="00F32E18">
            <w:pPr>
              <w:jc w:val="both"/>
            </w:pPr>
            <w:r>
              <w:t xml:space="preserve">Участие в конкурсе «Юные дарования», в рамках которой обучающиеся образовательных </w:t>
            </w:r>
            <w:proofErr w:type="gramStart"/>
            <w:r>
              <w:t>организации  получат</w:t>
            </w:r>
            <w:proofErr w:type="gramEnd"/>
            <w:r>
              <w:t xml:space="preserve"> премию Главы</w:t>
            </w:r>
          </w:p>
        </w:tc>
        <w:tc>
          <w:tcPr>
            <w:tcW w:w="7306" w:type="dxa"/>
            <w:shd w:val="clear" w:color="auto" w:fill="auto"/>
          </w:tcPr>
          <w:p w:rsidR="001B0798" w:rsidRPr="00847788" w:rsidRDefault="001B0798" w:rsidP="001B0798">
            <w:pPr>
              <w:jc w:val="both"/>
            </w:pPr>
          </w:p>
        </w:tc>
      </w:tr>
      <w:tr w:rsidR="001B0798" w:rsidRPr="00847788" w:rsidTr="00F46C95">
        <w:tc>
          <w:tcPr>
            <w:tcW w:w="591" w:type="dxa"/>
            <w:shd w:val="clear" w:color="auto" w:fill="auto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1B0798" w:rsidRPr="00847788" w:rsidRDefault="001B0798" w:rsidP="001B0798">
            <w:r w:rsidRPr="00847788">
              <w:t>в) создание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присуждаются премии для поддержки талантливой молодежи</w:t>
            </w:r>
          </w:p>
        </w:tc>
        <w:tc>
          <w:tcPr>
            <w:tcW w:w="4252" w:type="dxa"/>
            <w:shd w:val="clear" w:color="auto" w:fill="auto"/>
          </w:tcPr>
          <w:p w:rsidR="001B0798" w:rsidRPr="00847788" w:rsidRDefault="00A637DB" w:rsidP="001B0798">
            <w:pPr>
              <w:jc w:val="both"/>
            </w:pPr>
            <w:r>
              <w:t>Создание единой федеральной базы данных победителей и призеров – 4 квартал 2015 г. (по плану ДОО)</w:t>
            </w:r>
          </w:p>
        </w:tc>
        <w:tc>
          <w:tcPr>
            <w:tcW w:w="7306" w:type="dxa"/>
            <w:shd w:val="clear" w:color="auto" w:fill="auto"/>
          </w:tcPr>
          <w:p w:rsidR="001B0798" w:rsidRPr="00847788" w:rsidRDefault="001B0798" w:rsidP="001B0798">
            <w:pPr>
              <w:ind w:left="32"/>
              <w:jc w:val="both"/>
            </w:pPr>
          </w:p>
        </w:tc>
      </w:tr>
      <w:tr w:rsidR="001B0798" w:rsidRPr="00847788" w:rsidTr="009200F5">
        <w:tc>
          <w:tcPr>
            <w:tcW w:w="591" w:type="dxa"/>
            <w:shd w:val="clear" w:color="auto" w:fill="auto"/>
          </w:tcPr>
          <w:p w:rsidR="001B0798" w:rsidRPr="00847788" w:rsidRDefault="00CD57D6" w:rsidP="001B079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B0798" w:rsidRPr="00847788">
              <w:rPr>
                <w:b/>
              </w:rPr>
              <w:t xml:space="preserve">. </w:t>
            </w:r>
          </w:p>
        </w:tc>
        <w:tc>
          <w:tcPr>
            <w:tcW w:w="14761" w:type="dxa"/>
            <w:gridSpan w:val="3"/>
            <w:shd w:val="clear" w:color="auto" w:fill="auto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  <w:r w:rsidRPr="00847788">
              <w:rPr>
                <w:b/>
              </w:rPr>
              <w:t>Обеспечение развития системы поддержки и сопровождения одаренных детей</w:t>
            </w:r>
          </w:p>
        </w:tc>
      </w:tr>
      <w:tr w:rsidR="001B0798" w:rsidRPr="00847788" w:rsidTr="00F46C95">
        <w:tc>
          <w:tcPr>
            <w:tcW w:w="591" w:type="dxa"/>
            <w:shd w:val="clear" w:color="auto" w:fill="auto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1B0798" w:rsidRPr="00847788" w:rsidRDefault="001B0798" w:rsidP="001B0798">
            <w:pPr>
              <w:rPr>
                <w:spacing w:val="-9"/>
              </w:rPr>
            </w:pPr>
            <w:r w:rsidRPr="00847788">
              <w:t>а) создание центров поддержки одаренных детей при федеральных университетах и дистанционных школ при национальных исследовательских университетах</w:t>
            </w:r>
          </w:p>
        </w:tc>
        <w:tc>
          <w:tcPr>
            <w:tcW w:w="4252" w:type="dxa"/>
            <w:shd w:val="clear" w:color="auto" w:fill="auto"/>
          </w:tcPr>
          <w:p w:rsidR="001B0798" w:rsidRPr="00847788" w:rsidRDefault="00895609" w:rsidP="00895609">
            <w:pPr>
              <w:ind w:firstLine="441"/>
              <w:jc w:val="both"/>
              <w:rPr>
                <w:spacing w:val="-9"/>
              </w:rPr>
            </w:pPr>
            <w:r>
              <w:t>Работа по</w:t>
            </w:r>
            <w:r w:rsidR="00147353">
              <w:t xml:space="preserve"> плану с межмуниципальным образовательным Центром</w:t>
            </w:r>
            <w:r w:rsidR="00147353" w:rsidRPr="00A30418">
              <w:t xml:space="preserve"> по работе с одаренными детьми «Траектория» на базе </w:t>
            </w:r>
            <w:r>
              <w:t>МБОУ</w:t>
            </w:r>
            <w:r w:rsidR="00147353" w:rsidRPr="00A30418">
              <w:t xml:space="preserve"> дополнительного образования детей Центра дополнительного образования</w:t>
            </w:r>
            <w:r w:rsidR="0003230D">
              <w:t xml:space="preserve"> с.Первомайское</w:t>
            </w:r>
          </w:p>
        </w:tc>
        <w:tc>
          <w:tcPr>
            <w:tcW w:w="7306" w:type="dxa"/>
            <w:shd w:val="clear" w:color="auto" w:fill="auto"/>
          </w:tcPr>
          <w:p w:rsidR="001B0798" w:rsidRPr="00847788" w:rsidRDefault="001B0798" w:rsidP="001B0798">
            <w:pPr>
              <w:ind w:right="138"/>
              <w:jc w:val="both"/>
              <w:rPr>
                <w:spacing w:val="-9"/>
              </w:rPr>
            </w:pPr>
          </w:p>
        </w:tc>
      </w:tr>
      <w:tr w:rsidR="001B0798" w:rsidRPr="00847788" w:rsidTr="00F46C95">
        <w:tc>
          <w:tcPr>
            <w:tcW w:w="591" w:type="dxa"/>
            <w:shd w:val="clear" w:color="auto" w:fill="auto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</w:p>
        </w:tc>
        <w:tc>
          <w:tcPr>
            <w:tcW w:w="3203" w:type="dxa"/>
            <w:shd w:val="clear" w:color="auto" w:fill="auto"/>
          </w:tcPr>
          <w:p w:rsidR="001B0798" w:rsidRPr="00847788" w:rsidRDefault="001B0798" w:rsidP="001B0798">
            <w:pPr>
              <w:jc w:val="both"/>
            </w:pPr>
            <w:r w:rsidRPr="00847788">
              <w:t xml:space="preserve">б) разработка и введение норматива </w:t>
            </w:r>
            <w:proofErr w:type="spellStart"/>
            <w:r w:rsidRPr="00847788">
              <w:t>подушевого</w:t>
            </w:r>
            <w:proofErr w:type="spellEnd"/>
            <w:r w:rsidRPr="00847788">
              <w:t xml:space="preserve"> финансирования на педагогическое сопровождение развития (образования) талантливых детей</w:t>
            </w:r>
          </w:p>
        </w:tc>
        <w:tc>
          <w:tcPr>
            <w:tcW w:w="4252" w:type="dxa"/>
            <w:shd w:val="clear" w:color="auto" w:fill="auto"/>
          </w:tcPr>
          <w:p w:rsidR="001B0798" w:rsidRPr="00847788" w:rsidRDefault="00147353" w:rsidP="001B0798">
            <w:pPr>
              <w:jc w:val="both"/>
              <w:rPr>
                <w:spacing w:val="-9"/>
              </w:rPr>
            </w:pPr>
            <w:r>
              <w:t xml:space="preserve">Разработка норматива </w:t>
            </w:r>
            <w:proofErr w:type="spellStart"/>
            <w:r>
              <w:t>подушевого</w:t>
            </w:r>
            <w:proofErr w:type="spellEnd"/>
            <w:r>
              <w:t xml:space="preserve"> финансирования на педагогическое сопровождение развития талантливых детей.</w:t>
            </w:r>
          </w:p>
        </w:tc>
        <w:tc>
          <w:tcPr>
            <w:tcW w:w="7306" w:type="dxa"/>
            <w:shd w:val="clear" w:color="auto" w:fill="auto"/>
          </w:tcPr>
          <w:p w:rsidR="001B0798" w:rsidRPr="00847788" w:rsidRDefault="001B0798" w:rsidP="001B0798">
            <w:pPr>
              <w:jc w:val="both"/>
              <w:rPr>
                <w:spacing w:val="-9"/>
              </w:rPr>
            </w:pPr>
          </w:p>
        </w:tc>
      </w:tr>
    </w:tbl>
    <w:p w:rsidR="00695CB2" w:rsidRPr="00847788" w:rsidRDefault="00695CB2" w:rsidP="00895609">
      <w:pPr>
        <w:suppressAutoHyphens w:val="0"/>
        <w:spacing w:line="276" w:lineRule="auto"/>
        <w:jc w:val="center"/>
        <w:rPr>
          <w:b/>
          <w:lang w:eastAsia="ru-RU"/>
        </w:rPr>
      </w:pPr>
      <w:r w:rsidRPr="00847788">
        <w:rPr>
          <w:b/>
          <w:lang w:eastAsia="ru-RU"/>
        </w:rPr>
        <w:lastRenderedPageBreak/>
        <w:t xml:space="preserve">Часть </w:t>
      </w:r>
      <w:r w:rsidRPr="00847788">
        <w:rPr>
          <w:b/>
          <w:lang w:val="en-US" w:eastAsia="ru-RU"/>
        </w:rPr>
        <w:t>III</w:t>
      </w:r>
      <w:r w:rsidRPr="00847788">
        <w:rPr>
          <w:b/>
          <w:lang w:eastAsia="ru-RU"/>
        </w:rPr>
        <w:t>. Совершенствование учительского корпуса</w:t>
      </w:r>
    </w:p>
    <w:p w:rsidR="00695CB2" w:rsidRPr="00847788" w:rsidRDefault="00695CB2" w:rsidP="0018043F">
      <w:pPr>
        <w:suppressAutoHyphens w:val="0"/>
        <w:ind w:firstLine="284"/>
        <w:jc w:val="both"/>
        <w:rPr>
          <w:lang w:eastAsia="ru-RU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975"/>
        <w:gridCol w:w="4255"/>
        <w:gridCol w:w="7654"/>
      </w:tblGrid>
      <w:tr w:rsidR="00F46C95" w:rsidRPr="00847788" w:rsidTr="00F46C95">
        <w:trPr>
          <w:tblHeader/>
        </w:trPr>
        <w:tc>
          <w:tcPr>
            <w:tcW w:w="152" w:type="pct"/>
            <w:shd w:val="clear" w:color="auto" w:fill="FFFFFF"/>
            <w:vAlign w:val="center"/>
          </w:tcPr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847788">
              <w:rPr>
                <w:b/>
                <w:bCs/>
                <w:i/>
                <w:lang w:eastAsia="ru-RU"/>
              </w:rPr>
              <w:t>№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lang w:eastAsia="ru-RU"/>
              </w:rPr>
              <w:t>п/п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lang w:eastAsia="ru-RU"/>
              </w:rPr>
              <w:t>Мероприятие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F46C95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 xml:space="preserve">2015 </w:t>
            </w:r>
            <w:r w:rsidRPr="00847788">
              <w:rPr>
                <w:b/>
                <w:bCs/>
                <w:i/>
                <w:lang w:eastAsia="ru-RU"/>
              </w:rPr>
              <w:t>год</w:t>
            </w:r>
          </w:p>
        </w:tc>
        <w:tc>
          <w:tcPr>
            <w:tcW w:w="2493" w:type="pct"/>
            <w:shd w:val="clear" w:color="auto" w:fill="FFFFFF"/>
            <w:vAlign w:val="center"/>
          </w:tcPr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  <w:lang w:eastAsia="ru-RU"/>
              </w:rPr>
              <w:t>мероприятия за</w:t>
            </w:r>
            <w:r w:rsidR="00895609">
              <w:rPr>
                <w:b/>
                <w:bCs/>
                <w:i/>
                <w:lang w:eastAsia="ru-RU"/>
              </w:rPr>
              <w:t xml:space="preserve"> 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 w:rsidR="00895609"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</w:t>
            </w:r>
            <w:r w:rsidRPr="00847788">
              <w:rPr>
                <w:b/>
                <w:bCs/>
                <w:i/>
                <w:lang w:eastAsia="ru-RU"/>
              </w:rPr>
              <w:t>)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695CB2" w:rsidRPr="00847788" w:rsidTr="009200F5">
        <w:tc>
          <w:tcPr>
            <w:tcW w:w="5000" w:type="pct"/>
            <w:gridSpan w:val="4"/>
            <w:shd w:val="clear" w:color="auto" w:fill="FFFFFF"/>
          </w:tcPr>
          <w:p w:rsidR="00695CB2" w:rsidRPr="00847788" w:rsidRDefault="00695CB2" w:rsidP="001A08D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47788">
              <w:rPr>
                <w:b/>
                <w:lang w:eastAsia="ru-RU"/>
              </w:rPr>
              <w:t xml:space="preserve">Направление </w:t>
            </w:r>
            <w:r w:rsidRPr="00847788">
              <w:rPr>
                <w:b/>
                <w:lang w:val="en-US" w:eastAsia="ru-RU"/>
              </w:rPr>
              <w:t>III</w:t>
            </w:r>
            <w:r w:rsidRPr="00847788">
              <w:rPr>
                <w:b/>
                <w:lang w:eastAsia="ru-RU"/>
              </w:rPr>
              <w:t xml:space="preserve"> Совершенствование учительского корпуса</w:t>
            </w:r>
          </w:p>
        </w:tc>
      </w:tr>
      <w:tr w:rsidR="001B0798" w:rsidRPr="00847788" w:rsidTr="001B0798">
        <w:tc>
          <w:tcPr>
            <w:tcW w:w="5000" w:type="pct"/>
            <w:gridSpan w:val="4"/>
            <w:shd w:val="clear" w:color="auto" w:fill="D9D9D9" w:themeFill="background1" w:themeFillShade="D9"/>
          </w:tcPr>
          <w:p w:rsidR="001B0798" w:rsidRDefault="001B0798" w:rsidP="001B0798">
            <w:pPr>
              <w:numPr>
                <w:ilvl w:val="0"/>
                <w:numId w:val="25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507477" w:rsidRDefault="00507477" w:rsidP="00507477">
            <w:r>
              <w:t>Распоряжение администрации Асиновского района  от 31</w:t>
            </w:r>
            <w:r w:rsidR="00EF7FAB">
              <w:t>.03.</w:t>
            </w:r>
            <w:r>
              <w:t>2014 года № 229 «О проведении аттестации руководителей муниципальных образовательных учреждений подведомственных Управлению образования администрации Асиновского района»;</w:t>
            </w:r>
          </w:p>
          <w:p w:rsidR="00A03CBE" w:rsidRDefault="009E5957" w:rsidP="00A03CBE">
            <w:pPr>
              <w:suppressAutoHyphens w:val="0"/>
              <w:contextualSpacing/>
              <w:jc w:val="both"/>
            </w:pPr>
            <w:r w:rsidRPr="007B1164">
              <w:t xml:space="preserve">Приказ Управления образования от 30.12.2014 </w:t>
            </w:r>
            <w:r>
              <w:t>№</w:t>
            </w:r>
            <w:r w:rsidRPr="007B1164">
              <w:t> 290 «Об утверждении ВЦП на 2015 год»</w:t>
            </w:r>
            <w:r>
              <w:t xml:space="preserve"> программа «Поддержка молодых специалистов в системе образования Асиновского района на 2015 год; Подготовка педагогических кадров для образовательных учреждений Асиновского района на 2015 год»</w:t>
            </w:r>
            <w:r w:rsidRPr="007B1164">
              <w:t>;</w:t>
            </w:r>
          </w:p>
          <w:p w:rsidR="002D3F07" w:rsidRDefault="002D3F07" w:rsidP="002D3F07">
            <w:pPr>
              <w:jc w:val="both"/>
            </w:pPr>
            <w:r w:rsidRPr="007B1164">
              <w:t>Приказ Управл</w:t>
            </w:r>
            <w:r>
              <w:t>ения образования от 03.02.2015 №</w:t>
            </w:r>
            <w:r w:rsidRPr="007B1164">
              <w:t> </w:t>
            </w:r>
            <w:r>
              <w:t>29-а</w:t>
            </w:r>
            <w:r w:rsidRPr="007B1164">
              <w:t xml:space="preserve"> «О</w:t>
            </w:r>
            <w:r>
              <w:t xml:space="preserve"> выплате подъемных молодым специалистам»;</w:t>
            </w:r>
          </w:p>
          <w:p w:rsidR="002D3F07" w:rsidRDefault="002D3F07" w:rsidP="002D3F07">
            <w:pPr>
              <w:jc w:val="both"/>
            </w:pPr>
            <w:r w:rsidRPr="007B1164">
              <w:t>Приказ Управл</w:t>
            </w:r>
            <w:r>
              <w:t>ения образования от 03.02.2015 №</w:t>
            </w:r>
            <w:r w:rsidRPr="007B1164">
              <w:t> </w:t>
            </w:r>
            <w:r>
              <w:t>29-б</w:t>
            </w:r>
            <w:r w:rsidRPr="007B1164">
              <w:t xml:space="preserve"> «О</w:t>
            </w:r>
            <w:r>
              <w:t xml:space="preserve"> выплате ежемесячной материальной помощи»;</w:t>
            </w:r>
          </w:p>
          <w:p w:rsidR="002D3F07" w:rsidRDefault="002D3F07" w:rsidP="002D3F07">
            <w:pPr>
              <w:jc w:val="both"/>
            </w:pPr>
            <w:r w:rsidRPr="007B1164">
              <w:t>Приказ Управл</w:t>
            </w:r>
            <w:r>
              <w:t>ения образования от 03.02.2015 №</w:t>
            </w:r>
            <w:r w:rsidRPr="007B1164">
              <w:t> </w:t>
            </w:r>
            <w:r>
              <w:t>29</w:t>
            </w:r>
            <w:r w:rsidRPr="007B1164">
              <w:t xml:space="preserve"> «О</w:t>
            </w:r>
            <w:r>
              <w:t xml:space="preserve"> выплате ежемесячной материальной помощи»;</w:t>
            </w:r>
          </w:p>
          <w:p w:rsidR="009E5957" w:rsidRDefault="009E5957" w:rsidP="009E5957">
            <w:pPr>
              <w:jc w:val="both"/>
            </w:pPr>
            <w:r w:rsidRPr="007B1164">
              <w:t>Приказ Управл</w:t>
            </w:r>
            <w:r>
              <w:t>ения образования от 12.03.2015 №</w:t>
            </w:r>
            <w:r w:rsidRPr="007B1164">
              <w:t> </w:t>
            </w:r>
            <w:r>
              <w:t>54</w:t>
            </w:r>
            <w:r w:rsidRPr="007B1164">
              <w:t xml:space="preserve"> «О</w:t>
            </w:r>
            <w:r>
              <w:t xml:space="preserve"> проведении районного конкурса «Мой путь в профессию»;</w:t>
            </w:r>
          </w:p>
          <w:p w:rsidR="009E2545" w:rsidRDefault="009E2545" w:rsidP="009E2545">
            <w:pPr>
              <w:suppressAutoHyphens w:val="0"/>
              <w:contextualSpacing/>
              <w:jc w:val="both"/>
            </w:pPr>
            <w:r w:rsidRPr="00C539CF">
              <w:t>Приказ Управления образования  от 23.03.2015 №65 «О награждении почетной грамотой Управления образования педагогических работников МБОУ СОШ № 1 города Асино»</w:t>
            </w:r>
          </w:p>
          <w:p w:rsidR="00F706AC" w:rsidRPr="00BE2226" w:rsidRDefault="00F706AC" w:rsidP="009E2545">
            <w:pPr>
              <w:suppressAutoHyphens w:val="0"/>
              <w:contextualSpacing/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25.04.2015 3106 «Об участии в программе «Муниципальный менеджмент»;</w:t>
            </w:r>
          </w:p>
          <w:p w:rsidR="00F706AC" w:rsidRPr="00BE2226" w:rsidRDefault="00F706AC" w:rsidP="009E2545">
            <w:pPr>
              <w:suppressAutoHyphens w:val="0"/>
              <w:contextualSpacing/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13.05.2015  № 111 «О проведении аттестации руководителей муниципальных образовательных организаций»;</w:t>
            </w:r>
          </w:p>
          <w:p w:rsidR="00F706AC" w:rsidRPr="00BE2226" w:rsidRDefault="00F706AC" w:rsidP="009E2545">
            <w:pPr>
              <w:suppressAutoHyphens w:val="0"/>
              <w:contextualSpacing/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19.05.2015 № 118 «О проведении мониторинга по аттестации педагогических работников для подтверждения соответствия занимаемой должности»;</w:t>
            </w:r>
          </w:p>
          <w:p w:rsidR="00F706AC" w:rsidRPr="00C539CF" w:rsidRDefault="00F706AC" w:rsidP="009E2545">
            <w:pPr>
              <w:suppressAutoHyphens w:val="0"/>
              <w:contextualSpacing/>
              <w:jc w:val="both"/>
            </w:pPr>
            <w:r w:rsidRPr="00BE2226">
              <w:rPr>
                <w:highlight w:val="yellow"/>
              </w:rPr>
              <w:t>Приказ управления образования от 25.05.2015 № 127 «Об итогах районного конкурса «Мой путь в профессию»»</w:t>
            </w:r>
          </w:p>
          <w:p w:rsidR="001B0798" w:rsidRDefault="001B0798" w:rsidP="001B0798">
            <w:pPr>
              <w:numPr>
                <w:ilvl w:val="0"/>
                <w:numId w:val="25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 xml:space="preserve">Финансовое обеспечение мероприятия (средства </w:t>
            </w:r>
            <w:r w:rsidR="00EF7FAB">
              <w:rPr>
                <w:b/>
              </w:rPr>
              <w:t>районного</w:t>
            </w:r>
            <w:r w:rsidRPr="009508D9">
              <w:rPr>
                <w:b/>
              </w:rPr>
              <w:t xml:space="preserve"> бюджета)</w:t>
            </w:r>
          </w:p>
          <w:p w:rsidR="00EF7FAB" w:rsidRDefault="00EF7FAB" w:rsidP="00EF7FAB">
            <w:pPr>
              <w:suppressAutoHyphens w:val="0"/>
              <w:contextualSpacing/>
              <w:jc w:val="both"/>
            </w:pPr>
            <w:r w:rsidRPr="00EF7FAB">
              <w:t xml:space="preserve">Средства </w:t>
            </w:r>
            <w:r>
              <w:t>ВЦП «Поддержка молодых специалистов в системе образования Асиновского района на 2015 год; Подготовка педагогических кадров для образовательных учреждений Асиновского района на 2015 год»</w:t>
            </w:r>
            <w:r w:rsidRPr="007B1164">
              <w:t>;</w:t>
            </w:r>
          </w:p>
          <w:p w:rsidR="00EF7FAB" w:rsidRPr="00EF7FAB" w:rsidRDefault="00EF7FAB" w:rsidP="00EF7FAB">
            <w:pPr>
              <w:suppressAutoHyphens w:val="0"/>
              <w:contextualSpacing/>
              <w:jc w:val="both"/>
            </w:pPr>
          </w:p>
          <w:p w:rsidR="001B0798" w:rsidRPr="009508D9" w:rsidRDefault="001B0798" w:rsidP="001B0798">
            <w:pPr>
              <w:numPr>
                <w:ilvl w:val="0"/>
                <w:numId w:val="25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1B0798" w:rsidRPr="009E2545" w:rsidRDefault="001B0798" w:rsidP="001B0798">
            <w:pPr>
              <w:contextualSpacing/>
              <w:jc w:val="both"/>
              <w:rPr>
                <w:b/>
                <w:i/>
              </w:rPr>
            </w:pPr>
            <w:r w:rsidRPr="009E2545">
              <w:rPr>
                <w:b/>
                <w:i/>
              </w:rPr>
              <w:t>Проблемные вопросы</w:t>
            </w:r>
          </w:p>
          <w:p w:rsidR="00EF7FAB" w:rsidRPr="009E2545" w:rsidRDefault="00EF7FAB" w:rsidP="001B0798">
            <w:pPr>
              <w:contextualSpacing/>
              <w:jc w:val="both"/>
              <w:rPr>
                <w:b/>
                <w:i/>
              </w:rPr>
            </w:pPr>
          </w:p>
          <w:p w:rsidR="001B0798" w:rsidRPr="009E2545" w:rsidRDefault="001B0798" w:rsidP="001B0798">
            <w:pPr>
              <w:contextualSpacing/>
              <w:jc w:val="both"/>
              <w:rPr>
                <w:b/>
                <w:i/>
              </w:rPr>
            </w:pPr>
            <w:r w:rsidRPr="009E2545">
              <w:rPr>
                <w:b/>
                <w:i/>
              </w:rPr>
              <w:t>Социальные, образовательные, экономические эффекты</w:t>
            </w:r>
          </w:p>
          <w:p w:rsidR="002D3F07" w:rsidRDefault="002D3F07" w:rsidP="002D3F07">
            <w:pPr>
              <w:tabs>
                <w:tab w:val="left" w:pos="1134"/>
              </w:tabs>
              <w:rPr>
                <w:rStyle w:val="ab"/>
                <w:b w:val="0"/>
              </w:rPr>
            </w:pPr>
            <w:r w:rsidRPr="009E2545">
              <w:t xml:space="preserve">Победители районного конкурса: в номинации  «Учитель года - 2015» </w:t>
            </w:r>
            <w:proofErr w:type="spellStart"/>
            <w:r w:rsidRPr="009E2545">
              <w:rPr>
                <w:rStyle w:val="ab"/>
                <w:b w:val="0"/>
              </w:rPr>
              <w:t>Баркова</w:t>
            </w:r>
            <w:proofErr w:type="spellEnd"/>
            <w:r w:rsidRPr="009E2545">
              <w:rPr>
                <w:rStyle w:val="ab"/>
                <w:b w:val="0"/>
              </w:rPr>
              <w:t xml:space="preserve"> Юлия Николаевна</w:t>
            </w:r>
            <w:r w:rsidRPr="009E2545">
              <w:t xml:space="preserve"> – учитель музыки и ИЗО МАОУ гимназии № 2; в номинации «Воспитатель года - 2015» </w:t>
            </w:r>
            <w:proofErr w:type="spellStart"/>
            <w:r w:rsidRPr="009E2545">
              <w:rPr>
                <w:rStyle w:val="ab"/>
                <w:b w:val="0"/>
              </w:rPr>
              <w:t>Турлевская</w:t>
            </w:r>
            <w:proofErr w:type="spellEnd"/>
            <w:r w:rsidRPr="009E2545">
              <w:rPr>
                <w:rStyle w:val="ab"/>
                <w:b w:val="0"/>
              </w:rPr>
              <w:t xml:space="preserve"> Оксана Анатольевна – воспитатель МАДОУ: детский сад №1 «Аленушка».</w:t>
            </w:r>
          </w:p>
          <w:p w:rsidR="00F706AC" w:rsidRPr="009E2545" w:rsidRDefault="00F706AC" w:rsidP="002D3F07">
            <w:pPr>
              <w:tabs>
                <w:tab w:val="left" w:pos="1134"/>
              </w:tabs>
              <w:rPr>
                <w:rStyle w:val="ab"/>
                <w:b w:val="0"/>
                <w:bCs w:val="0"/>
              </w:rPr>
            </w:pPr>
          </w:p>
          <w:p w:rsidR="002D3F07" w:rsidRPr="009E2545" w:rsidRDefault="002D3F07" w:rsidP="001B0798">
            <w:pPr>
              <w:contextualSpacing/>
              <w:jc w:val="both"/>
              <w:rPr>
                <w:b/>
                <w:i/>
              </w:rPr>
            </w:pPr>
          </w:p>
          <w:p w:rsidR="001B0798" w:rsidRPr="00847788" w:rsidRDefault="001B0798" w:rsidP="001B0798">
            <w:pPr>
              <w:tabs>
                <w:tab w:val="num" w:pos="0"/>
              </w:tabs>
              <w:suppressAutoHyphens w:val="0"/>
              <w:jc w:val="both"/>
              <w:rPr>
                <w:b/>
                <w:lang w:eastAsia="ru-RU"/>
              </w:rPr>
            </w:pPr>
            <w:r w:rsidRPr="009E2545">
              <w:rPr>
                <w:b/>
                <w:i/>
              </w:rPr>
              <w:lastRenderedPageBreak/>
              <w:t>Задачи и планируемые результаты с указанием сроков</w:t>
            </w:r>
          </w:p>
        </w:tc>
      </w:tr>
      <w:tr w:rsidR="00695CB2" w:rsidRPr="00847788" w:rsidTr="009200F5">
        <w:tc>
          <w:tcPr>
            <w:tcW w:w="152" w:type="pct"/>
            <w:shd w:val="clear" w:color="auto" w:fill="FFFFFF"/>
          </w:tcPr>
          <w:p w:rsidR="00695CB2" w:rsidRPr="00847788" w:rsidRDefault="00BE236D" w:rsidP="0018043F">
            <w:pPr>
              <w:tabs>
                <w:tab w:val="num" w:pos="0"/>
              </w:tabs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6</w:t>
            </w:r>
          </w:p>
        </w:tc>
        <w:tc>
          <w:tcPr>
            <w:tcW w:w="4848" w:type="pct"/>
            <w:gridSpan w:val="3"/>
            <w:shd w:val="clear" w:color="auto" w:fill="FFFFFF"/>
          </w:tcPr>
          <w:p w:rsidR="00695CB2" w:rsidRPr="00847788" w:rsidRDefault="00695CB2" w:rsidP="001A08D4">
            <w:pPr>
              <w:tabs>
                <w:tab w:val="num" w:pos="0"/>
              </w:tabs>
              <w:suppressAutoHyphens w:val="0"/>
              <w:jc w:val="both"/>
              <w:rPr>
                <w:b/>
                <w:lang w:eastAsia="ru-RU"/>
              </w:rPr>
            </w:pPr>
            <w:r w:rsidRPr="00847788">
              <w:rPr>
                <w:b/>
                <w:lang w:eastAsia="ru-RU"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F46C95" w:rsidRPr="00847788" w:rsidTr="00F46C95">
        <w:tc>
          <w:tcPr>
            <w:tcW w:w="152" w:type="pct"/>
            <w:shd w:val="clear" w:color="auto" w:fill="FFFFFF"/>
          </w:tcPr>
          <w:p w:rsidR="00F46C95" w:rsidRPr="00847788" w:rsidRDefault="00F46C95" w:rsidP="0018043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а) 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</w:t>
            </w:r>
          </w:p>
        </w:tc>
        <w:tc>
          <w:tcPr>
            <w:tcW w:w="1386" w:type="pct"/>
            <w:shd w:val="clear" w:color="auto" w:fill="FFFFFF"/>
          </w:tcPr>
          <w:p w:rsidR="000E7118" w:rsidRDefault="000E7118" w:rsidP="000E7118">
            <w:pPr>
              <w:spacing w:after="200" w:line="276" w:lineRule="auto"/>
              <w:jc w:val="both"/>
            </w:pPr>
          </w:p>
          <w:p w:rsidR="00F46C95" w:rsidRPr="00847788" w:rsidRDefault="00F46C95" w:rsidP="001A08D4">
            <w:pPr>
              <w:keepNext/>
              <w:keepLines/>
              <w:jc w:val="both"/>
            </w:pPr>
          </w:p>
        </w:tc>
        <w:tc>
          <w:tcPr>
            <w:tcW w:w="2493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F46C95" w:rsidRPr="00847788" w:rsidTr="00F46C95">
        <w:tc>
          <w:tcPr>
            <w:tcW w:w="152" w:type="pct"/>
            <w:shd w:val="clear" w:color="auto" w:fill="FFFFFF"/>
          </w:tcPr>
          <w:p w:rsidR="00F46C95" w:rsidRPr="00847788" w:rsidRDefault="00F46C95" w:rsidP="0018043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b/>
                <w:lang w:eastAsia="ru-RU"/>
              </w:rPr>
            </w:pPr>
            <w:r w:rsidRPr="00847788">
              <w:rPr>
                <w:lang w:eastAsia="ru-RU"/>
              </w:rPr>
              <w:t xml:space="preserve">б) развитие системы профессиональных конкурсов и последующего </w:t>
            </w:r>
            <w:proofErr w:type="spellStart"/>
            <w:r w:rsidRPr="00847788">
              <w:rPr>
                <w:lang w:eastAsia="ru-RU"/>
              </w:rPr>
              <w:t>патронирования</w:t>
            </w:r>
            <w:proofErr w:type="spellEnd"/>
            <w:r w:rsidRPr="00847788">
              <w:rPr>
                <w:lang w:eastAsia="ru-RU"/>
              </w:rPr>
              <w:t xml:space="preserve"> профессионального развития участников и лауреатов конкурсов, поддержка сетевых педагогических сообществ, занимающихся развитием профессионального потенциала учителей, осуществляющих консультационное и методическое сопровождение их деятельности</w:t>
            </w:r>
          </w:p>
        </w:tc>
        <w:tc>
          <w:tcPr>
            <w:tcW w:w="1386" w:type="pct"/>
            <w:shd w:val="clear" w:color="auto" w:fill="FFFFFF"/>
          </w:tcPr>
          <w:p w:rsidR="00BE236D" w:rsidRDefault="00BE236D" w:rsidP="00BE236D">
            <w:pPr>
              <w:jc w:val="both"/>
            </w:pPr>
            <w:r>
              <w:t>Развивать систему профессиональных конкурсов, поддерживать деятельность методических объединений.</w:t>
            </w:r>
          </w:p>
          <w:p w:rsidR="00BE236D" w:rsidRPr="007B0499" w:rsidRDefault="00BE236D" w:rsidP="00BE236D">
            <w:pPr>
              <w:jc w:val="both"/>
            </w:pPr>
          </w:p>
          <w:p w:rsidR="00BE236D" w:rsidRDefault="00BE236D" w:rsidP="00BE236D">
            <w:pPr>
              <w:spacing w:after="200" w:line="276" w:lineRule="auto"/>
              <w:jc w:val="both"/>
            </w:pPr>
            <w:r>
              <w:t>Проведение конкурса Воспитатель года 2016; Учитель года -2016.</w:t>
            </w:r>
          </w:p>
          <w:p w:rsidR="00F46C95" w:rsidRPr="00847788" w:rsidRDefault="00BE236D" w:rsidP="00BE236D">
            <w:pPr>
              <w:jc w:val="both"/>
            </w:pPr>
            <w:r>
              <w:t>Участие в мероприятиях 2015 года</w:t>
            </w:r>
          </w:p>
        </w:tc>
        <w:tc>
          <w:tcPr>
            <w:tcW w:w="2493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jc w:val="both"/>
            </w:pPr>
          </w:p>
        </w:tc>
      </w:tr>
      <w:tr w:rsidR="00F46C95" w:rsidRPr="00847788" w:rsidTr="00F46C95">
        <w:tc>
          <w:tcPr>
            <w:tcW w:w="152" w:type="pct"/>
            <w:shd w:val="clear" w:color="auto" w:fill="FFFFFF"/>
          </w:tcPr>
          <w:p w:rsidR="00F46C95" w:rsidRPr="00847788" w:rsidRDefault="00F46C95" w:rsidP="0018043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 xml:space="preserve">в) разработка федеральных требований к содержанию и организации повышения квалификации </w:t>
            </w:r>
            <w:r w:rsidRPr="00847788">
              <w:rPr>
                <w:lang w:eastAsia="ru-RU"/>
              </w:rPr>
              <w:lastRenderedPageBreak/>
              <w:t>педагогических работников на основе направлений государственной политики в сфере образования, современной нормативной правовой базы в сфере образования и достижений педагогической науки и практики</w:t>
            </w:r>
          </w:p>
        </w:tc>
        <w:tc>
          <w:tcPr>
            <w:tcW w:w="1386" w:type="pct"/>
            <w:shd w:val="clear" w:color="auto" w:fill="FFFFFF"/>
          </w:tcPr>
          <w:p w:rsidR="00F46C95" w:rsidRPr="00847788" w:rsidRDefault="00F46C95" w:rsidP="001A08D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93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695CB2" w:rsidRPr="00847788" w:rsidTr="009200F5">
        <w:tc>
          <w:tcPr>
            <w:tcW w:w="5000" w:type="pct"/>
            <w:gridSpan w:val="4"/>
            <w:shd w:val="clear" w:color="auto" w:fill="FFFFFF"/>
          </w:tcPr>
          <w:p w:rsidR="00695CB2" w:rsidRPr="00847788" w:rsidRDefault="00BE236D" w:rsidP="001A08D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7</w:t>
            </w:r>
            <w:r w:rsidR="00695CB2" w:rsidRPr="00847788">
              <w:rPr>
                <w:b/>
                <w:lang w:eastAsia="ru-RU"/>
              </w:rPr>
              <w:t>.</w:t>
            </w:r>
            <w:r w:rsidR="00695CB2" w:rsidRPr="00847788">
              <w:rPr>
                <w:b/>
                <w:lang w:eastAsia="ru-RU"/>
              </w:rPr>
              <w:tab/>
              <w:t>Совершенствование механизмов формирования мотивации непрерывности профессионального роста педагогов:</w:t>
            </w:r>
          </w:p>
        </w:tc>
      </w:tr>
      <w:tr w:rsidR="00F46C95" w:rsidRPr="00847788" w:rsidTr="00F46C95">
        <w:tc>
          <w:tcPr>
            <w:tcW w:w="152" w:type="pct"/>
            <w:shd w:val="clear" w:color="auto" w:fill="FFFFFF"/>
          </w:tcPr>
          <w:p w:rsidR="00F46C95" w:rsidRPr="00847788" w:rsidRDefault="00F46C95" w:rsidP="0018043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а) внедрение новых моделей аттестации педагогических работников</w:t>
            </w:r>
          </w:p>
        </w:tc>
        <w:tc>
          <w:tcPr>
            <w:tcW w:w="1386" w:type="pct"/>
            <w:shd w:val="clear" w:color="auto" w:fill="FFFFFF"/>
          </w:tcPr>
          <w:p w:rsidR="00F46C95" w:rsidRPr="00847788" w:rsidRDefault="00F46C95" w:rsidP="001A08D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93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F46C95" w:rsidRPr="00847788" w:rsidTr="00F46C95">
        <w:tc>
          <w:tcPr>
            <w:tcW w:w="152" w:type="pct"/>
            <w:shd w:val="clear" w:color="auto" w:fill="FFFFFF"/>
          </w:tcPr>
          <w:p w:rsidR="00F46C95" w:rsidRPr="00847788" w:rsidRDefault="00F46C95" w:rsidP="0018043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б) реализация механизма привлечения перспективных выпускников вузов для работы в школах, в которых востребованы педагогические кадры, в том числе через предоставление государственной поддержки</w:t>
            </w:r>
          </w:p>
        </w:tc>
        <w:tc>
          <w:tcPr>
            <w:tcW w:w="1386" w:type="pct"/>
            <w:shd w:val="clear" w:color="auto" w:fill="FFFFFF"/>
          </w:tcPr>
          <w:p w:rsidR="00F46C95" w:rsidRPr="00847788" w:rsidRDefault="00B05B78" w:rsidP="00B05B78">
            <w:pPr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привлечени</w:t>
            </w:r>
            <w:r>
              <w:rPr>
                <w:lang w:eastAsia="ru-RU"/>
              </w:rPr>
              <w:t>е</w:t>
            </w:r>
            <w:r w:rsidRPr="00847788">
              <w:rPr>
                <w:lang w:eastAsia="ru-RU"/>
              </w:rPr>
              <w:t xml:space="preserve"> перспективных выпускников вузов для работы в школах</w:t>
            </w:r>
            <w:r w:rsidR="006D14B9">
              <w:rPr>
                <w:lang w:eastAsia="ru-RU"/>
              </w:rPr>
              <w:t xml:space="preserve">. Прохождение </w:t>
            </w:r>
            <w:proofErr w:type="spellStart"/>
            <w:r w:rsidR="006D14B9">
              <w:rPr>
                <w:lang w:eastAsia="ru-RU"/>
              </w:rPr>
              <w:t>пед</w:t>
            </w:r>
            <w:proofErr w:type="spellEnd"/>
            <w:r w:rsidR="006D14B9">
              <w:rPr>
                <w:lang w:eastAsia="ru-RU"/>
              </w:rPr>
              <w:t>. практики в ОО, целевой набор их ОО</w:t>
            </w:r>
          </w:p>
        </w:tc>
        <w:tc>
          <w:tcPr>
            <w:tcW w:w="2493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BE236D" w:rsidRPr="00847788" w:rsidTr="00BE236D">
        <w:tc>
          <w:tcPr>
            <w:tcW w:w="5000" w:type="pct"/>
            <w:gridSpan w:val="4"/>
            <w:shd w:val="clear" w:color="auto" w:fill="FFFFFF"/>
          </w:tcPr>
          <w:p w:rsidR="00BE236D" w:rsidRPr="00847788" w:rsidRDefault="00BE236D" w:rsidP="00BE236D">
            <w:pPr>
              <w:tabs>
                <w:tab w:val="num" w:pos="0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DF075C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</w:t>
            </w:r>
            <w:r w:rsidRPr="00847788">
              <w:rPr>
                <w:b/>
                <w:lang w:eastAsia="ru-RU"/>
              </w:rPr>
              <w:t>Модернизация системы педагогического образования:</w:t>
            </w:r>
          </w:p>
        </w:tc>
      </w:tr>
      <w:tr w:rsidR="00F46C95" w:rsidRPr="00847788" w:rsidTr="00F46C95">
        <w:tc>
          <w:tcPr>
            <w:tcW w:w="152" w:type="pct"/>
            <w:shd w:val="clear" w:color="auto" w:fill="FFFFFF"/>
          </w:tcPr>
          <w:p w:rsidR="00F46C95" w:rsidRPr="00847788" w:rsidRDefault="00F46C95" w:rsidP="0018043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FFFFFF"/>
          </w:tcPr>
          <w:p w:rsidR="00F46C95" w:rsidRPr="00847788" w:rsidRDefault="00F46C95" w:rsidP="009200F5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а) создание крупных базовых центров подготовки педагогических кадров</w:t>
            </w:r>
          </w:p>
        </w:tc>
        <w:tc>
          <w:tcPr>
            <w:tcW w:w="1386" w:type="pct"/>
            <w:shd w:val="clear" w:color="auto" w:fill="FFFFFF"/>
          </w:tcPr>
          <w:p w:rsidR="00F46C95" w:rsidRPr="00847788" w:rsidRDefault="00F46C95" w:rsidP="001A08D4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93" w:type="pct"/>
            <w:shd w:val="clear" w:color="auto" w:fill="FFFFFF"/>
          </w:tcPr>
          <w:p w:rsidR="00F46C95" w:rsidRPr="00847788" w:rsidRDefault="00F46C95" w:rsidP="009200F5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B78" w:rsidRPr="00847788" w:rsidTr="00F46C95">
        <w:tc>
          <w:tcPr>
            <w:tcW w:w="152" w:type="pct"/>
            <w:shd w:val="clear" w:color="auto" w:fill="FFFFFF"/>
          </w:tcPr>
          <w:p w:rsidR="00B05B78" w:rsidRPr="00847788" w:rsidRDefault="00B05B78" w:rsidP="0018043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FFFFFF"/>
          </w:tcPr>
          <w:p w:rsidR="00B05B78" w:rsidRPr="00847788" w:rsidRDefault="00B05B78" w:rsidP="009200F5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 xml:space="preserve">б) обеспечение подготовки и повышения квалификации </w:t>
            </w:r>
            <w:r w:rsidRPr="00847788">
              <w:rPr>
                <w:lang w:eastAsia="ru-RU"/>
              </w:rPr>
              <w:lastRenderedPageBreak/>
              <w:t>профессиональных руководителей в сфере образования</w:t>
            </w:r>
          </w:p>
        </w:tc>
        <w:tc>
          <w:tcPr>
            <w:tcW w:w="1386" w:type="pct"/>
            <w:shd w:val="clear" w:color="auto" w:fill="FFFFFF"/>
          </w:tcPr>
          <w:p w:rsidR="00B05B78" w:rsidRPr="00F84D4E" w:rsidRDefault="00B05B78" w:rsidP="00B05B78">
            <w:r w:rsidRPr="00847788">
              <w:rPr>
                <w:lang w:eastAsia="ru-RU"/>
              </w:rPr>
              <w:lastRenderedPageBreak/>
              <w:t>подготовк</w:t>
            </w:r>
            <w:r>
              <w:rPr>
                <w:lang w:eastAsia="ru-RU"/>
              </w:rPr>
              <w:t>а</w:t>
            </w:r>
            <w:r w:rsidRPr="00847788">
              <w:rPr>
                <w:lang w:eastAsia="ru-RU"/>
              </w:rPr>
              <w:t xml:space="preserve"> и повышени</w:t>
            </w:r>
            <w:r>
              <w:rPr>
                <w:lang w:eastAsia="ru-RU"/>
              </w:rPr>
              <w:t>е</w:t>
            </w:r>
            <w:r w:rsidRPr="00847788">
              <w:rPr>
                <w:lang w:eastAsia="ru-RU"/>
              </w:rPr>
              <w:t xml:space="preserve"> квалификации</w:t>
            </w:r>
            <w:r>
              <w:rPr>
                <w:lang w:eastAsia="ru-RU"/>
              </w:rPr>
              <w:t xml:space="preserve"> руководителей </w:t>
            </w:r>
          </w:p>
        </w:tc>
        <w:tc>
          <w:tcPr>
            <w:tcW w:w="2493" w:type="pct"/>
            <w:shd w:val="clear" w:color="auto" w:fill="FFFFFF"/>
          </w:tcPr>
          <w:p w:rsidR="00B05B78" w:rsidRPr="00847788" w:rsidRDefault="00B05B78" w:rsidP="009200F5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</w:tr>
      <w:tr w:rsidR="00B05B78" w:rsidRPr="00847788" w:rsidTr="00F46C95">
        <w:tc>
          <w:tcPr>
            <w:tcW w:w="152" w:type="pct"/>
            <w:shd w:val="clear" w:color="auto" w:fill="FFFFFF"/>
          </w:tcPr>
          <w:p w:rsidR="00B05B78" w:rsidRPr="00847788" w:rsidRDefault="00B05B78" w:rsidP="0018043F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FFFFFF"/>
          </w:tcPr>
          <w:p w:rsidR="00B05B78" w:rsidRPr="00847788" w:rsidRDefault="00B05B78" w:rsidP="009200F5">
            <w:pPr>
              <w:tabs>
                <w:tab w:val="num" w:pos="0"/>
              </w:tabs>
              <w:suppressAutoHyphens w:val="0"/>
              <w:jc w:val="both"/>
              <w:rPr>
                <w:lang w:eastAsia="ru-RU"/>
              </w:rPr>
            </w:pPr>
            <w:r w:rsidRPr="00847788">
              <w:rPr>
                <w:lang w:eastAsia="ru-RU"/>
              </w:rPr>
              <w:t>в) формирование кадрового резерва руководителей образования</w:t>
            </w:r>
          </w:p>
        </w:tc>
        <w:tc>
          <w:tcPr>
            <w:tcW w:w="1386" w:type="pct"/>
            <w:shd w:val="clear" w:color="auto" w:fill="FFFFFF"/>
          </w:tcPr>
          <w:p w:rsidR="00B05B78" w:rsidRPr="00847788" w:rsidRDefault="00B05B78" w:rsidP="001A08D4">
            <w:pPr>
              <w:pStyle w:val="Style22"/>
              <w:widowControl/>
              <w:jc w:val="both"/>
            </w:pPr>
            <w:r>
              <w:t xml:space="preserve">Подготовка </w:t>
            </w:r>
            <w:r w:rsidRPr="00F84D4E">
              <w:t xml:space="preserve"> кадрового резерва</w:t>
            </w:r>
          </w:p>
        </w:tc>
        <w:tc>
          <w:tcPr>
            <w:tcW w:w="2493" w:type="pct"/>
            <w:shd w:val="clear" w:color="auto" w:fill="FFFFFF"/>
          </w:tcPr>
          <w:p w:rsidR="00B05B78" w:rsidRPr="00847788" w:rsidRDefault="00B05B78" w:rsidP="009200F5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</w:tr>
    </w:tbl>
    <w:p w:rsidR="00695CB2" w:rsidRPr="00847788" w:rsidRDefault="00695CB2" w:rsidP="0018043F">
      <w:pPr>
        <w:tabs>
          <w:tab w:val="num" w:pos="0"/>
        </w:tabs>
        <w:suppressAutoHyphens w:val="0"/>
        <w:ind w:firstLine="284"/>
        <w:jc w:val="both"/>
        <w:rPr>
          <w:lang w:eastAsia="ru-RU"/>
        </w:rPr>
        <w:sectPr w:rsidR="00695CB2" w:rsidRPr="00847788" w:rsidSect="0018043F">
          <w:footerReference w:type="even" r:id="rId10"/>
          <w:footerReference w:type="default" r:id="rId11"/>
          <w:pgSz w:w="16838" w:h="11906" w:orient="landscape"/>
          <w:pgMar w:top="1134" w:right="851" w:bottom="851" w:left="851" w:header="709" w:footer="709" w:gutter="0"/>
          <w:pgNumType w:start="1"/>
          <w:cols w:space="708"/>
          <w:docGrid w:linePitch="360"/>
        </w:sectPr>
      </w:pPr>
    </w:p>
    <w:p w:rsidR="00695CB2" w:rsidRPr="00847788" w:rsidRDefault="00695CB2" w:rsidP="001A08D4">
      <w:pPr>
        <w:jc w:val="center"/>
        <w:outlineLvl w:val="0"/>
        <w:rPr>
          <w:b/>
        </w:rPr>
      </w:pPr>
      <w:r w:rsidRPr="00847788">
        <w:rPr>
          <w:b/>
        </w:rPr>
        <w:lastRenderedPageBreak/>
        <w:t xml:space="preserve">Часть </w:t>
      </w:r>
      <w:r w:rsidRPr="00847788">
        <w:rPr>
          <w:b/>
          <w:lang w:val="en-US"/>
        </w:rPr>
        <w:t>IV</w:t>
      </w:r>
      <w:r w:rsidRPr="00847788">
        <w:rPr>
          <w:b/>
        </w:rPr>
        <w:t>. Изменение школьной инфраструктуры</w:t>
      </w:r>
    </w:p>
    <w:p w:rsidR="00695CB2" w:rsidRPr="00847788" w:rsidRDefault="00695CB2" w:rsidP="0018043F">
      <w:pPr>
        <w:outlineLvl w:val="0"/>
        <w:rPr>
          <w:b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835"/>
        <w:gridCol w:w="3542"/>
        <w:gridCol w:w="8506"/>
      </w:tblGrid>
      <w:tr w:rsidR="00F46C95" w:rsidRPr="00847788" w:rsidTr="00F46C95">
        <w:trPr>
          <w:tblHeader/>
        </w:trPr>
        <w:tc>
          <w:tcPr>
            <w:tcW w:w="467" w:type="dxa"/>
            <w:shd w:val="clear" w:color="auto" w:fill="FFFFFF"/>
            <w:vAlign w:val="center"/>
          </w:tcPr>
          <w:p w:rsidR="00F46C95" w:rsidRPr="00847788" w:rsidRDefault="00F46C95" w:rsidP="00F46C95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847788">
              <w:rPr>
                <w:b/>
                <w:bCs/>
                <w:i/>
              </w:rPr>
              <w:t>№</w:t>
            </w:r>
          </w:p>
          <w:p w:rsidR="00F46C95" w:rsidRPr="00847788" w:rsidRDefault="00F46C95" w:rsidP="00F46C95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п/п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46C95" w:rsidRPr="00847788" w:rsidRDefault="00F46C95" w:rsidP="00F46C95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F46C95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 xml:space="preserve">2015 </w:t>
            </w:r>
            <w:r w:rsidRPr="00847788">
              <w:rPr>
                <w:b/>
                <w:bCs/>
                <w:i/>
                <w:lang w:eastAsia="ru-RU"/>
              </w:rPr>
              <w:t>год</w:t>
            </w:r>
          </w:p>
        </w:tc>
        <w:tc>
          <w:tcPr>
            <w:tcW w:w="8506" w:type="dxa"/>
            <w:shd w:val="clear" w:color="auto" w:fill="FFFFFF"/>
            <w:vAlign w:val="center"/>
          </w:tcPr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  <w:lang w:eastAsia="ru-RU"/>
              </w:rPr>
              <w:t>мероприятия за</w:t>
            </w:r>
            <w:r w:rsidR="00895609" w:rsidRPr="00895609">
              <w:rPr>
                <w:b/>
                <w:bCs/>
                <w:i/>
                <w:lang w:eastAsia="ru-RU"/>
              </w:rPr>
              <w:t xml:space="preserve"> </w:t>
            </w:r>
            <w:r w:rsidR="00895609"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</w:t>
            </w:r>
            <w:r w:rsidRPr="00847788">
              <w:rPr>
                <w:b/>
                <w:bCs/>
                <w:i/>
                <w:lang w:eastAsia="ru-RU"/>
              </w:rPr>
              <w:t>)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695CB2" w:rsidRPr="00847788" w:rsidTr="00F46C95">
        <w:tc>
          <w:tcPr>
            <w:tcW w:w="15350" w:type="dxa"/>
            <w:gridSpan w:val="4"/>
            <w:shd w:val="clear" w:color="auto" w:fill="FFFFFF"/>
          </w:tcPr>
          <w:p w:rsidR="00695CB2" w:rsidRPr="00847788" w:rsidRDefault="00695CB2" w:rsidP="001A08D4">
            <w:pPr>
              <w:shd w:val="clear" w:color="auto" w:fill="FFFFFF"/>
              <w:jc w:val="center"/>
            </w:pPr>
            <w:r w:rsidRPr="00847788">
              <w:rPr>
                <w:b/>
              </w:rPr>
              <w:t xml:space="preserve">Направление </w:t>
            </w:r>
            <w:r w:rsidRPr="00847788">
              <w:rPr>
                <w:b/>
                <w:lang w:val="en-US"/>
              </w:rPr>
              <w:t>IV</w:t>
            </w:r>
            <w:r w:rsidRPr="00847788">
              <w:rPr>
                <w:b/>
              </w:rPr>
              <w:t>. Изменение школьной инфраструктуры</w:t>
            </w:r>
          </w:p>
        </w:tc>
      </w:tr>
      <w:tr w:rsidR="001B0798" w:rsidRPr="00847788" w:rsidTr="001B0798">
        <w:tc>
          <w:tcPr>
            <w:tcW w:w="15350" w:type="dxa"/>
            <w:gridSpan w:val="4"/>
            <w:shd w:val="clear" w:color="auto" w:fill="D9D9D9" w:themeFill="background1" w:themeFillShade="D9"/>
          </w:tcPr>
          <w:p w:rsidR="001B0798" w:rsidRDefault="001B0798" w:rsidP="001B0798">
            <w:pPr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EE59BA" w:rsidRPr="00EE59BA" w:rsidRDefault="00EE59BA" w:rsidP="00EE59BA">
            <w:pPr>
              <w:ind w:left="360"/>
              <w:jc w:val="both"/>
            </w:pPr>
            <w:r w:rsidRPr="00EE59BA">
              <w:t>1. Постановление администрации Асиновского района» от 20.02.2014№304 «О внесение изменений в Постановление администрации Асиновского района от 28.02.2013 №431 «Об утверждении муниципальной Программы «Развитие инфраструктуры общего образования Асиновского района на 2013-2015 годы.</w:t>
            </w:r>
          </w:p>
          <w:p w:rsidR="00EE59BA" w:rsidRDefault="00EE59BA" w:rsidP="00EE59B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9F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23.03.2015 №197 «Об определении объема и условий предоставления субсидий для откачки воды из выгребной ямы МАОУ СОШ </w:t>
            </w:r>
            <w:proofErr w:type="spellStart"/>
            <w:r w:rsidRPr="004F279F">
              <w:rPr>
                <w:rFonts w:ascii="Times New Roman" w:hAnsi="Times New Roman"/>
                <w:sz w:val="24"/>
                <w:szCs w:val="24"/>
              </w:rPr>
              <w:t>с.Минаевки</w:t>
            </w:r>
            <w:proofErr w:type="spellEnd"/>
            <w:r w:rsidRPr="004F279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F50D9" w:rsidRPr="00BE2226" w:rsidRDefault="003F50D9" w:rsidP="00EE59B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Постановление администрации Асиновского района от 10.04.2012 № 239 «Об определении объема и условий представления субсидий муниципальному автономному образовательному учреждению дополнительного образования детей – детско-юношеской спортивной школе № 2 города Асино </w:t>
            </w:r>
            <w:r w:rsidR="00F95F83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Томской области на подключение систем пожарной сигнализации к программно-аппаратному комплексу «Стрелец-Мониторинг</w:t>
            </w: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="00F95F83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  <w:p w:rsidR="00EE59BA" w:rsidRDefault="00EE59BA" w:rsidP="00EE59BA">
            <w:pPr>
              <w:suppressAutoHyphens w:val="0"/>
              <w:contextualSpacing/>
              <w:jc w:val="both"/>
            </w:pPr>
            <w:r>
              <w:t>Системами видеонаблюдения оборудованы 3 образовательных организации;</w:t>
            </w:r>
          </w:p>
          <w:p w:rsidR="00F95F83" w:rsidRDefault="00EE59BA" w:rsidP="00EE59BA">
            <w:pPr>
              <w:suppressAutoHyphens w:val="0"/>
              <w:contextualSpacing/>
              <w:jc w:val="both"/>
            </w:pPr>
            <w:r>
              <w:t xml:space="preserve">Идет </w:t>
            </w:r>
            <w:proofErr w:type="gramStart"/>
            <w:r>
              <w:t>процесс  подготовки</w:t>
            </w:r>
            <w:proofErr w:type="gramEnd"/>
            <w:r>
              <w:t xml:space="preserve"> и установки системы «Стрелец –Мониторинг»;</w:t>
            </w:r>
          </w:p>
          <w:p w:rsidR="00EE59BA" w:rsidRPr="00776497" w:rsidRDefault="00776497" w:rsidP="00EE59BA">
            <w:pPr>
              <w:suppressAutoHyphens w:val="0"/>
              <w:contextualSpacing/>
              <w:jc w:val="both"/>
            </w:pPr>
            <w:r w:rsidRPr="00776497">
              <w:t xml:space="preserve">В 21 образовательном </w:t>
            </w:r>
            <w:r>
              <w:t>учреждении установлен ПАК «Стрелец-Мониторинг»</w:t>
            </w:r>
          </w:p>
          <w:p w:rsidR="000739E7" w:rsidRDefault="00EE59BA" w:rsidP="00EE59BA">
            <w:pPr>
              <w:suppressAutoHyphens w:val="0"/>
              <w:ind w:left="72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1B0798" w:rsidRPr="009508D9">
              <w:rPr>
                <w:b/>
              </w:rPr>
              <w:t>Финансовое обеспечение мероприятия (средства регионального бюджета)</w:t>
            </w:r>
          </w:p>
          <w:p w:rsidR="00EE59BA" w:rsidRPr="000739E7" w:rsidRDefault="00EE59BA" w:rsidP="00EE59BA">
            <w:pPr>
              <w:suppressAutoHyphens w:val="0"/>
              <w:ind w:left="720"/>
              <w:contextualSpacing/>
              <w:jc w:val="both"/>
              <w:rPr>
                <w:b/>
              </w:rPr>
            </w:pPr>
          </w:p>
          <w:p w:rsidR="001B0798" w:rsidRDefault="001B0798" w:rsidP="001B0798">
            <w:pPr>
              <w:numPr>
                <w:ilvl w:val="0"/>
                <w:numId w:val="26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EE59BA" w:rsidRDefault="00EE59BA" w:rsidP="00EE59BA">
            <w:pPr>
              <w:shd w:val="clear" w:color="auto" w:fill="D9D9D9" w:themeFill="background1" w:themeFillShade="D9"/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EE59BA" w:rsidRDefault="00EE59BA" w:rsidP="00EE59BA">
            <w:pPr>
              <w:shd w:val="clear" w:color="auto" w:fill="D9D9D9" w:themeFill="background1" w:themeFillShade="D9"/>
              <w:contextualSpacing/>
              <w:jc w:val="both"/>
            </w:pPr>
            <w:r w:rsidRPr="002001C8">
              <w:t>Проведение комплексного капитального ремонта в образовательных организациях</w:t>
            </w:r>
            <w:r>
              <w:t>;</w:t>
            </w:r>
          </w:p>
          <w:p w:rsidR="00EE59BA" w:rsidRPr="002001C8" w:rsidRDefault="00EE59BA" w:rsidP="00EE59BA">
            <w:pPr>
              <w:shd w:val="clear" w:color="auto" w:fill="D9D9D9" w:themeFill="background1" w:themeFillShade="D9"/>
              <w:contextualSpacing/>
              <w:jc w:val="both"/>
            </w:pPr>
          </w:p>
          <w:p w:rsidR="00EE59BA" w:rsidRDefault="00EE59BA" w:rsidP="00EE59BA">
            <w:pPr>
              <w:shd w:val="clear" w:color="auto" w:fill="D9D9D9" w:themeFill="background1" w:themeFillShade="D9"/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EE59BA" w:rsidRPr="00EE59BA" w:rsidRDefault="00EE59BA" w:rsidP="00EE59BA">
            <w:pPr>
              <w:shd w:val="clear" w:color="auto" w:fill="D9D9D9" w:themeFill="background1" w:themeFillShade="D9"/>
              <w:contextualSpacing/>
              <w:jc w:val="both"/>
            </w:pPr>
            <w:r w:rsidRPr="00EE59BA">
              <w:t>Обеспечение образовательного процесса в соответствии с ФГОС;</w:t>
            </w:r>
          </w:p>
          <w:p w:rsidR="001B0798" w:rsidRPr="00847788" w:rsidRDefault="001B0798" w:rsidP="001B0798">
            <w:pPr>
              <w:shd w:val="clear" w:color="auto" w:fill="D9D9D9" w:themeFill="background1" w:themeFillShade="D9"/>
              <w:rPr>
                <w:b/>
              </w:rPr>
            </w:pPr>
          </w:p>
        </w:tc>
      </w:tr>
      <w:tr w:rsidR="00695CB2" w:rsidRPr="00847788" w:rsidTr="00F46C95">
        <w:tc>
          <w:tcPr>
            <w:tcW w:w="467" w:type="dxa"/>
            <w:shd w:val="clear" w:color="auto" w:fill="FFFFFF"/>
          </w:tcPr>
          <w:p w:rsidR="00695CB2" w:rsidRPr="00A104E0" w:rsidRDefault="00A104E0" w:rsidP="00A104E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883" w:type="dxa"/>
            <w:gridSpan w:val="3"/>
            <w:shd w:val="clear" w:color="auto" w:fill="FFFFFF"/>
          </w:tcPr>
          <w:p w:rsidR="00695CB2" w:rsidRPr="00847788" w:rsidRDefault="00695CB2" w:rsidP="00A104E0">
            <w:pPr>
              <w:jc w:val="center"/>
              <w:rPr>
                <w:b/>
              </w:rPr>
            </w:pPr>
            <w:r w:rsidRPr="00847788">
              <w:rPr>
                <w:b/>
              </w:rPr>
              <w:t xml:space="preserve">Создание условий во всех общеобразовательных </w:t>
            </w:r>
            <w:r w:rsidR="00A104E0">
              <w:rPr>
                <w:b/>
              </w:rPr>
              <w:t>организациях</w:t>
            </w:r>
            <w:r w:rsidRPr="00847788">
              <w:rPr>
                <w:b/>
              </w:rPr>
              <w:t xml:space="preserve">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</w:tr>
      <w:tr w:rsidR="00F46C95" w:rsidRPr="00847788" w:rsidTr="00F46C95">
        <w:tc>
          <w:tcPr>
            <w:tcW w:w="467" w:type="dxa"/>
            <w:shd w:val="clear" w:color="auto" w:fill="FFFFFF"/>
          </w:tcPr>
          <w:p w:rsidR="00F46C95" w:rsidRPr="00847788" w:rsidRDefault="00F46C95" w:rsidP="001A08D4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FFFFFF"/>
          </w:tcPr>
          <w:p w:rsidR="00F46C95" w:rsidRPr="00847788" w:rsidRDefault="00F46C95" w:rsidP="001A08D4">
            <w:pPr>
              <w:tabs>
                <w:tab w:val="num" w:pos="0"/>
              </w:tabs>
            </w:pPr>
            <w:r w:rsidRPr="00847788">
              <w:t xml:space="preserve">а) развитие нормативного </w:t>
            </w:r>
            <w:proofErr w:type="spellStart"/>
            <w:r w:rsidRPr="00847788">
              <w:t>подушевого</w:t>
            </w:r>
            <w:proofErr w:type="spellEnd"/>
            <w:r w:rsidRPr="00847788">
              <w:t xml:space="preserve"> финансирования на </w:t>
            </w:r>
            <w:r w:rsidRPr="00847788">
              <w:lastRenderedPageBreak/>
              <w:t>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</w:t>
            </w:r>
          </w:p>
        </w:tc>
        <w:tc>
          <w:tcPr>
            <w:tcW w:w="3542" w:type="dxa"/>
            <w:shd w:val="clear" w:color="auto" w:fill="FFFFFF"/>
          </w:tcPr>
          <w:p w:rsidR="00F46C95" w:rsidRPr="00847788" w:rsidRDefault="00F46C95" w:rsidP="001A08D4"/>
        </w:tc>
        <w:tc>
          <w:tcPr>
            <w:tcW w:w="8506" w:type="dxa"/>
            <w:shd w:val="clear" w:color="auto" w:fill="FFFFFF"/>
          </w:tcPr>
          <w:p w:rsidR="00F46C95" w:rsidRPr="00847788" w:rsidRDefault="00F46C95" w:rsidP="001A08D4">
            <w:pPr>
              <w:tabs>
                <w:tab w:val="num" w:pos="140"/>
              </w:tabs>
              <w:jc w:val="both"/>
            </w:pPr>
          </w:p>
        </w:tc>
      </w:tr>
      <w:tr w:rsidR="00F46C95" w:rsidRPr="00847788" w:rsidTr="00F46C95">
        <w:tc>
          <w:tcPr>
            <w:tcW w:w="467" w:type="dxa"/>
            <w:shd w:val="clear" w:color="auto" w:fill="FFFFFF"/>
          </w:tcPr>
          <w:p w:rsidR="00F46C95" w:rsidRPr="00847788" w:rsidRDefault="00F46C95" w:rsidP="001A08D4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FFFFFF"/>
          </w:tcPr>
          <w:p w:rsidR="00F46C95" w:rsidRPr="00847788" w:rsidRDefault="00F46C95" w:rsidP="004A5092">
            <w:pPr>
              <w:tabs>
                <w:tab w:val="num" w:pos="0"/>
              </w:tabs>
            </w:pPr>
            <w:r w:rsidRPr="00847788">
              <w:t xml:space="preserve">б) обеспечение права граждан на выбор образовательного учреждения, включая детей с  ограниченнымивозможностями здоровья и детей-инвалидов, через создание соответствующих условий, в том числе в общеобразовательных </w:t>
            </w:r>
            <w:r w:rsidR="004A5092">
              <w:t>организациях</w:t>
            </w:r>
          </w:p>
        </w:tc>
        <w:tc>
          <w:tcPr>
            <w:tcW w:w="3542" w:type="dxa"/>
            <w:shd w:val="clear" w:color="auto" w:fill="FFFFFF"/>
          </w:tcPr>
          <w:p w:rsidR="00F46C95" w:rsidRPr="00847788" w:rsidRDefault="00F46C95" w:rsidP="001A08D4"/>
        </w:tc>
        <w:tc>
          <w:tcPr>
            <w:tcW w:w="8506" w:type="dxa"/>
            <w:shd w:val="clear" w:color="auto" w:fill="FFFFFF"/>
          </w:tcPr>
          <w:p w:rsidR="00F46C95" w:rsidRPr="00847788" w:rsidRDefault="00F46C95" w:rsidP="001A08D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F46C95" w:rsidRPr="00847788" w:rsidTr="00F46C95">
        <w:tc>
          <w:tcPr>
            <w:tcW w:w="467" w:type="dxa"/>
            <w:shd w:val="clear" w:color="auto" w:fill="FFFFFF"/>
          </w:tcPr>
          <w:p w:rsidR="00F46C95" w:rsidRPr="00847788" w:rsidRDefault="00F46C95" w:rsidP="001A08D4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FFFFFF"/>
          </w:tcPr>
          <w:p w:rsidR="00F46C95" w:rsidRPr="00847788" w:rsidRDefault="00F46C95" w:rsidP="001A08D4">
            <w:pPr>
              <w:tabs>
                <w:tab w:val="num" w:pos="0"/>
              </w:tabs>
            </w:pPr>
            <w:r w:rsidRPr="00847788">
              <w:t>в) внедрение современных архитектурных и дизайнерских решений в школьных зданиях</w:t>
            </w:r>
          </w:p>
        </w:tc>
        <w:tc>
          <w:tcPr>
            <w:tcW w:w="3542" w:type="dxa"/>
            <w:shd w:val="clear" w:color="auto" w:fill="FFFFFF"/>
          </w:tcPr>
          <w:p w:rsidR="00F46C95" w:rsidRPr="00847788" w:rsidRDefault="00F46C95" w:rsidP="001A08D4">
            <w:pPr>
              <w:jc w:val="both"/>
            </w:pPr>
          </w:p>
        </w:tc>
        <w:tc>
          <w:tcPr>
            <w:tcW w:w="8506" w:type="dxa"/>
            <w:shd w:val="clear" w:color="auto" w:fill="FFFFFF"/>
          </w:tcPr>
          <w:p w:rsidR="00F46C95" w:rsidRPr="00847788" w:rsidRDefault="00F46C95" w:rsidP="001A08D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F46C95" w:rsidRPr="00847788" w:rsidTr="00F46C95">
        <w:tc>
          <w:tcPr>
            <w:tcW w:w="467" w:type="dxa"/>
            <w:shd w:val="clear" w:color="auto" w:fill="FFFFFF"/>
          </w:tcPr>
          <w:p w:rsidR="00F46C95" w:rsidRPr="00847788" w:rsidRDefault="00F46C95" w:rsidP="001A08D4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FFFFFF"/>
          </w:tcPr>
          <w:p w:rsidR="00F46C95" w:rsidRPr="00847788" w:rsidRDefault="00F46C95" w:rsidP="001A08D4">
            <w:pPr>
              <w:tabs>
                <w:tab w:val="num" w:pos="0"/>
              </w:tabs>
            </w:pPr>
            <w:r w:rsidRPr="00847788">
              <w:t>г) преодоление аварийности школьных зданий, в том числе через 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3542" w:type="dxa"/>
            <w:shd w:val="clear" w:color="auto" w:fill="FFFFFF"/>
          </w:tcPr>
          <w:p w:rsidR="00F46C95" w:rsidRPr="00847788" w:rsidRDefault="00F46C95" w:rsidP="001A08D4"/>
        </w:tc>
        <w:tc>
          <w:tcPr>
            <w:tcW w:w="8506" w:type="dxa"/>
            <w:shd w:val="clear" w:color="auto" w:fill="FFFFFF"/>
          </w:tcPr>
          <w:p w:rsidR="00F46C95" w:rsidRPr="00847788" w:rsidRDefault="00F46C95" w:rsidP="001A08D4">
            <w:pPr>
              <w:pStyle w:val="a8"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56" w:rsidRPr="00847788" w:rsidTr="00F46C95">
        <w:tc>
          <w:tcPr>
            <w:tcW w:w="467" w:type="dxa"/>
            <w:shd w:val="clear" w:color="auto" w:fill="FFFFFF"/>
          </w:tcPr>
          <w:p w:rsidR="00D53156" w:rsidRPr="00D53156" w:rsidRDefault="00D53156" w:rsidP="001A08D4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FFFFFF"/>
          </w:tcPr>
          <w:p w:rsidR="00D53156" w:rsidRPr="00D53156" w:rsidRDefault="00D53156" w:rsidP="001A08D4">
            <w:pPr>
              <w:tabs>
                <w:tab w:val="num" w:pos="0"/>
              </w:tabs>
            </w:pPr>
            <w:r w:rsidRPr="00D53156">
              <w:t>Развитие сетевого взаимодействия образовательных организаций, в том числе в регионах с ярко выраженной региональной и этнокультурной составляющей, обеспечивающих обучение детей с ограниченными возможностями здоровья</w:t>
            </w:r>
          </w:p>
        </w:tc>
        <w:tc>
          <w:tcPr>
            <w:tcW w:w="3542" w:type="dxa"/>
            <w:shd w:val="clear" w:color="auto" w:fill="FFFFFF"/>
          </w:tcPr>
          <w:p w:rsidR="00D53156" w:rsidRPr="00847788" w:rsidRDefault="00D53156" w:rsidP="001A08D4"/>
        </w:tc>
        <w:tc>
          <w:tcPr>
            <w:tcW w:w="8506" w:type="dxa"/>
            <w:shd w:val="clear" w:color="auto" w:fill="FFFFFF"/>
          </w:tcPr>
          <w:p w:rsidR="00D53156" w:rsidRPr="00847788" w:rsidRDefault="00D53156" w:rsidP="001A08D4">
            <w:pPr>
              <w:pStyle w:val="a8"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56" w:rsidRPr="00847788" w:rsidTr="00F46C95">
        <w:tc>
          <w:tcPr>
            <w:tcW w:w="467" w:type="dxa"/>
            <w:shd w:val="clear" w:color="auto" w:fill="FFFFFF"/>
          </w:tcPr>
          <w:p w:rsidR="00D53156" w:rsidRDefault="00D53156" w:rsidP="001A08D4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35" w:type="dxa"/>
            <w:shd w:val="clear" w:color="auto" w:fill="FFFFFF"/>
          </w:tcPr>
          <w:p w:rsidR="00D53156" w:rsidRPr="00D53156" w:rsidRDefault="00D53156" w:rsidP="001A08D4">
            <w:pPr>
              <w:tabs>
                <w:tab w:val="num" w:pos="0"/>
              </w:tabs>
            </w:pPr>
            <w:r w:rsidRPr="00D53156">
              <w:t>Развитие дистанционного образования, в том числе распространение отработанных в ходе реализации приоритетного национального проекта "Образование" моделей организации дистанционного обучения детей-инвалидов, нуждающихся в обучении на дому</w:t>
            </w:r>
          </w:p>
        </w:tc>
        <w:tc>
          <w:tcPr>
            <w:tcW w:w="3542" w:type="dxa"/>
            <w:shd w:val="clear" w:color="auto" w:fill="FFFFFF"/>
          </w:tcPr>
          <w:p w:rsidR="00D53156" w:rsidRPr="00847788" w:rsidRDefault="00D53156" w:rsidP="001A08D4"/>
        </w:tc>
        <w:tc>
          <w:tcPr>
            <w:tcW w:w="8506" w:type="dxa"/>
            <w:shd w:val="clear" w:color="auto" w:fill="FFFFFF"/>
          </w:tcPr>
          <w:p w:rsidR="00D53156" w:rsidRPr="00847788" w:rsidRDefault="00D53156" w:rsidP="001A08D4">
            <w:pPr>
              <w:pStyle w:val="a8"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CB2" w:rsidRPr="00847788" w:rsidRDefault="00695CB2" w:rsidP="0018043F">
      <w:pPr>
        <w:jc w:val="both"/>
      </w:pPr>
    </w:p>
    <w:p w:rsidR="005E287A" w:rsidRPr="00847788" w:rsidRDefault="005E287A" w:rsidP="001A08D4">
      <w:pPr>
        <w:pStyle w:val="1"/>
        <w:pageBreakBefore/>
        <w:rPr>
          <w:sz w:val="24"/>
          <w:szCs w:val="24"/>
        </w:rPr>
      </w:pPr>
      <w:r w:rsidRPr="00847788">
        <w:rPr>
          <w:sz w:val="24"/>
          <w:szCs w:val="24"/>
        </w:rPr>
        <w:lastRenderedPageBreak/>
        <w:t>Часть</w:t>
      </w:r>
      <w:r w:rsidRPr="00847788">
        <w:rPr>
          <w:sz w:val="24"/>
          <w:szCs w:val="24"/>
          <w:lang w:val="en-US"/>
        </w:rPr>
        <w:t>V</w:t>
      </w:r>
      <w:r w:rsidRPr="00847788">
        <w:rPr>
          <w:sz w:val="24"/>
          <w:szCs w:val="24"/>
        </w:rPr>
        <w:t>. Сохранение и укрепление здоровья школьников</w:t>
      </w:r>
    </w:p>
    <w:p w:rsidR="005E287A" w:rsidRPr="00847788" w:rsidRDefault="005E287A" w:rsidP="0018043F">
      <w:pPr>
        <w:tabs>
          <w:tab w:val="left" w:pos="567"/>
        </w:tabs>
        <w:ind w:firstLine="284"/>
        <w:jc w:val="center"/>
        <w:rPr>
          <w:b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99"/>
        <w:gridCol w:w="3685"/>
        <w:gridCol w:w="7795"/>
      </w:tblGrid>
      <w:tr w:rsidR="00F46C95" w:rsidRPr="00847788" w:rsidTr="00F46C95">
        <w:trPr>
          <w:tblHeader/>
        </w:trPr>
        <w:tc>
          <w:tcPr>
            <w:tcW w:w="537" w:type="dxa"/>
            <w:vAlign w:val="center"/>
          </w:tcPr>
          <w:p w:rsidR="00F46C95" w:rsidRPr="00847788" w:rsidRDefault="00F46C95" w:rsidP="00F46C95">
            <w:pPr>
              <w:tabs>
                <w:tab w:val="num" w:pos="0"/>
              </w:tabs>
              <w:jc w:val="center"/>
              <w:rPr>
                <w:b/>
                <w:i/>
              </w:rPr>
            </w:pPr>
            <w:r w:rsidRPr="00847788">
              <w:rPr>
                <w:b/>
                <w:i/>
              </w:rPr>
              <w:t>№ п/п</w:t>
            </w:r>
          </w:p>
        </w:tc>
        <w:tc>
          <w:tcPr>
            <w:tcW w:w="3399" w:type="dxa"/>
            <w:vAlign w:val="center"/>
          </w:tcPr>
          <w:p w:rsidR="00F46C95" w:rsidRPr="00847788" w:rsidRDefault="00F46C95" w:rsidP="00F46C95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:rsidR="00F46C95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 xml:space="preserve">2015 </w:t>
            </w:r>
            <w:r w:rsidRPr="00847788">
              <w:rPr>
                <w:b/>
                <w:bCs/>
                <w:i/>
                <w:lang w:eastAsia="ru-RU"/>
              </w:rPr>
              <w:t>год</w:t>
            </w:r>
          </w:p>
        </w:tc>
        <w:tc>
          <w:tcPr>
            <w:tcW w:w="7795" w:type="dxa"/>
            <w:vAlign w:val="center"/>
          </w:tcPr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  <w:lang w:eastAsia="ru-RU"/>
              </w:rPr>
              <w:t>мероприятия за</w:t>
            </w:r>
            <w:r w:rsidR="00895609" w:rsidRPr="00895609">
              <w:rPr>
                <w:b/>
                <w:bCs/>
                <w:i/>
                <w:lang w:eastAsia="ru-RU"/>
              </w:rPr>
              <w:t xml:space="preserve"> </w:t>
            </w:r>
            <w:r w:rsidR="00895609"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</w:t>
            </w:r>
            <w:r w:rsidRPr="00847788">
              <w:rPr>
                <w:b/>
                <w:bCs/>
                <w:i/>
                <w:lang w:eastAsia="ru-RU"/>
              </w:rPr>
              <w:t>)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5E287A" w:rsidRPr="00847788" w:rsidTr="00F46C95">
        <w:tc>
          <w:tcPr>
            <w:tcW w:w="15416" w:type="dxa"/>
            <w:gridSpan w:val="4"/>
          </w:tcPr>
          <w:p w:rsidR="005E287A" w:rsidRPr="00847788" w:rsidRDefault="005E287A" w:rsidP="001A08D4">
            <w:pPr>
              <w:jc w:val="center"/>
              <w:rPr>
                <w:b/>
              </w:rPr>
            </w:pPr>
            <w:r w:rsidRPr="00847788">
              <w:rPr>
                <w:b/>
              </w:rPr>
              <w:t xml:space="preserve">Направление </w:t>
            </w:r>
            <w:r w:rsidRPr="00847788">
              <w:rPr>
                <w:b/>
                <w:lang w:val="en-US"/>
              </w:rPr>
              <w:t>V</w:t>
            </w:r>
            <w:r w:rsidRPr="00847788">
              <w:rPr>
                <w:b/>
              </w:rPr>
              <w:t>. Сохранение и укрепление здоровья школьников</w:t>
            </w:r>
          </w:p>
        </w:tc>
      </w:tr>
      <w:tr w:rsidR="001B0798" w:rsidRPr="00847788" w:rsidTr="001B0798">
        <w:tc>
          <w:tcPr>
            <w:tcW w:w="15416" w:type="dxa"/>
            <w:gridSpan w:val="4"/>
            <w:shd w:val="clear" w:color="auto" w:fill="D9D9D9" w:themeFill="background1" w:themeFillShade="D9"/>
          </w:tcPr>
          <w:p w:rsidR="001B0798" w:rsidRDefault="001B0798" w:rsidP="001B0798">
            <w:pPr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0C776C" w:rsidRPr="00D57C66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27.01.2015 №58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проведении 33 открытой Всероссийской массовой лыжной гонки «Лыжня России – 2015 в Асиновском районе»;</w:t>
            </w:r>
          </w:p>
          <w:p w:rsidR="000C776C" w:rsidRPr="00D57C66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05.02.2015 №86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создании рабочей группы по организации отдыха, оздоровления и занятости детей и подростков Асиновского района в 2015 году»;</w:t>
            </w:r>
          </w:p>
          <w:p w:rsidR="000C776C" w:rsidRPr="00D57C66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D57C66">
              <w:rPr>
                <w:rFonts w:ascii="Times New Roman" w:hAnsi="Times New Roman"/>
                <w:sz w:val="24"/>
                <w:szCs w:val="24"/>
              </w:rPr>
              <w:t>Постановление администрации Асиновского района от 18.02.2015 №340 «О мерах по организации отдыха, оздоровления и занятости детей и подростков Асиновского района в 2015 году»;</w:t>
            </w:r>
          </w:p>
          <w:p w:rsidR="000C776C" w:rsidRPr="00D30346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23.03.2015 №194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объема и условий предоставления субсидий на организацию детских трудовых бригад за счет средств местного бюджета»;</w:t>
            </w:r>
          </w:p>
          <w:p w:rsidR="000C776C" w:rsidRPr="00D30346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23.03.2015 №195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объема и условий предоставления субсидий на организацию смен в детских оздоровительных лагерях с дневным пребыванием, лагерях труда и отдыха за счет средств местного бюджета»;</w:t>
            </w:r>
          </w:p>
          <w:p w:rsidR="000C776C" w:rsidRPr="00B56592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23.03.2015 №196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объема и условий предоставления субсидий на организацию отдыха детей Асиновского района в каникулярное время за счет средств областного бюджета»;</w:t>
            </w:r>
          </w:p>
          <w:p w:rsidR="000C776C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92">
              <w:rPr>
                <w:rFonts w:ascii="Times New Roman" w:hAnsi="Times New Roman"/>
                <w:sz w:val="24"/>
                <w:szCs w:val="24"/>
              </w:rPr>
              <w:t>Соглашение от 26.02.2015 № 33-С «О предоставлении в 2015 году субсидий бюджета Томской области бюджету муниципального образования «</w:t>
            </w:r>
            <w:proofErr w:type="spellStart"/>
            <w:r w:rsidRPr="00B56592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B56592">
              <w:rPr>
                <w:rFonts w:ascii="Times New Roman" w:hAnsi="Times New Roman"/>
                <w:sz w:val="24"/>
                <w:szCs w:val="24"/>
              </w:rPr>
              <w:t xml:space="preserve"> район» на </w:t>
            </w:r>
            <w:proofErr w:type="spellStart"/>
            <w:r w:rsidRPr="00B5659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56592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организации отдыха детей в каникулярное время»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776C" w:rsidRPr="001359CB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CB">
              <w:rPr>
                <w:rFonts w:ascii="Times New Roman" w:hAnsi="Times New Roman"/>
                <w:sz w:val="24"/>
                <w:szCs w:val="24"/>
              </w:rPr>
              <w:t>Постановление администрации Асиновского района от 27.02.2015 №414 «Об утверждении Порядка расходования средств, связанных с частичной оплатой стоимости питания обучающихся в муниципальных образовательных организациях Асиновского района»;</w:t>
            </w:r>
          </w:p>
          <w:p w:rsidR="000C776C" w:rsidRPr="00D57C66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.02.2015 №1</w:t>
            </w:r>
            <w:r>
              <w:rPr>
                <w:rFonts w:ascii="Times New Roman" w:hAnsi="Times New Roman"/>
                <w:sz w:val="24"/>
                <w:szCs w:val="24"/>
              </w:rPr>
              <w:t>45 «Об определении объема и условий предоставления субсидий на частичную оплату стоимости питания отдельных категорий обучающихся в муниципальных общеобразовательных организациях за счет средств местного бюджета»;</w:t>
            </w:r>
          </w:p>
          <w:p w:rsidR="000C776C" w:rsidRPr="00DC76AD" w:rsidRDefault="000C776C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.02.2015 №1</w:t>
            </w:r>
            <w:r>
              <w:rPr>
                <w:rFonts w:ascii="Times New Roman" w:hAnsi="Times New Roman"/>
                <w:sz w:val="24"/>
                <w:szCs w:val="24"/>
              </w:rPr>
              <w:t>50 «Об оплате стоимости питания обучающихся из малоимущих семей в 2015 году»;</w:t>
            </w:r>
          </w:p>
          <w:p w:rsidR="00DC76AD" w:rsidRPr="00DC76AD" w:rsidRDefault="00DC76AD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№ 314 от 20.05.2015 «Об определении объема и условий предоставления субсидии на укрепление материально-технической базы, для подготовки и участия команды девушек по волейболу «Атлант» в областных и всероссийских соревнованиях»;</w:t>
            </w:r>
          </w:p>
          <w:p w:rsidR="00DC76AD" w:rsidRPr="00D57C66" w:rsidRDefault="00DC76AD" w:rsidP="000C77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</w:p>
          <w:p w:rsidR="000C776C" w:rsidRDefault="000C776C" w:rsidP="000C776C">
            <w:pPr>
              <w:jc w:val="both"/>
            </w:pPr>
            <w:r w:rsidRPr="007B1164">
              <w:t xml:space="preserve">Приказ Управления образования от 30.12.2014 </w:t>
            </w:r>
            <w:r>
              <w:t>№</w:t>
            </w:r>
            <w:r w:rsidRPr="007B1164">
              <w:t> 290 «Об утверждении ВЦП на 2015 год»</w:t>
            </w:r>
            <w:r>
              <w:t xml:space="preserve"> программа «Одаренные дети на 2015 год»</w:t>
            </w:r>
            <w:r w:rsidRPr="007B1164">
              <w:t>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13.01.2015 №</w:t>
            </w:r>
            <w:r w:rsidRPr="007B1164">
              <w:t> </w:t>
            </w:r>
            <w:r>
              <w:t>5</w:t>
            </w:r>
            <w:r w:rsidRPr="007B1164">
              <w:t xml:space="preserve"> «Об </w:t>
            </w:r>
            <w:r>
              <w:t>участии в областных соревнованиях по лыжным гонкам»;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22.01.2015 №</w:t>
            </w:r>
            <w:r w:rsidRPr="007B1164">
              <w:t> </w:t>
            </w:r>
            <w:r>
              <w:t>14</w:t>
            </w:r>
            <w:r w:rsidRPr="007B1164">
              <w:t xml:space="preserve"> «О</w:t>
            </w:r>
            <w:r>
              <w:t xml:space="preserve"> проведении муниципального этапа областного конкурса «Я рисую безопасный труд»;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16</w:t>
            </w:r>
            <w:r w:rsidRPr="007B1164">
              <w:t xml:space="preserve"> «Об </w:t>
            </w:r>
            <w:r>
              <w:t>участии в соревнованиях»;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17</w:t>
            </w:r>
            <w:r w:rsidRPr="007B1164">
              <w:t xml:space="preserve"> «Об </w:t>
            </w:r>
            <w:r>
              <w:t>участии в соревнованиях»;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18</w:t>
            </w:r>
            <w:r w:rsidRPr="007B1164">
              <w:t xml:space="preserve"> «Об </w:t>
            </w:r>
            <w:r>
              <w:t>участии в соревнованиях»;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19</w:t>
            </w:r>
            <w:r w:rsidRPr="007B1164">
              <w:t xml:space="preserve"> «Об </w:t>
            </w:r>
            <w:r>
              <w:t>участии в соревнованиях»;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24.02.2015 №</w:t>
            </w:r>
            <w:r w:rsidRPr="007B1164">
              <w:t> </w:t>
            </w:r>
            <w:r>
              <w:t>40</w:t>
            </w:r>
            <w:r w:rsidRPr="007B1164">
              <w:t xml:space="preserve"> «О</w:t>
            </w:r>
            <w:r>
              <w:t>б участии в соревнованиях»;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25.02.2015 №</w:t>
            </w:r>
            <w:r w:rsidRPr="007B1164">
              <w:t> </w:t>
            </w:r>
            <w:r>
              <w:t>41</w:t>
            </w:r>
            <w:r w:rsidRPr="007B1164">
              <w:t xml:space="preserve"> «О</w:t>
            </w:r>
            <w:r>
              <w:t>б организации отдыха, оздоровления и занятости детей и подростков Асиновского района в 2015 году»;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25.02.2015 №</w:t>
            </w:r>
            <w:r w:rsidRPr="007B1164">
              <w:t> </w:t>
            </w:r>
            <w:r>
              <w:t>42</w:t>
            </w:r>
            <w:r w:rsidRPr="007B1164">
              <w:t xml:space="preserve"> «О</w:t>
            </w:r>
            <w:r>
              <w:t>б итогах муниципального этапа областного конкурса «Я рисую безопасный труд»;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26.02.2015 №</w:t>
            </w:r>
            <w:r w:rsidRPr="007B1164">
              <w:t> </w:t>
            </w:r>
            <w:r>
              <w:t>43</w:t>
            </w:r>
            <w:r w:rsidRPr="007B1164">
              <w:t xml:space="preserve"> «О</w:t>
            </w:r>
            <w:r>
              <w:t>б участии в соревнованиях»;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18.03.2015 №</w:t>
            </w:r>
            <w:r w:rsidRPr="007B1164">
              <w:t> </w:t>
            </w:r>
            <w:r>
              <w:t>60</w:t>
            </w:r>
            <w:r w:rsidRPr="007B1164">
              <w:t xml:space="preserve"> «О</w:t>
            </w:r>
            <w:r>
              <w:t xml:space="preserve"> назначении ответственного лица за проведение соревнований («Президентские состязания)»;</w:t>
            </w:r>
          </w:p>
          <w:p w:rsidR="000C776C" w:rsidRDefault="000C776C" w:rsidP="000C776C">
            <w:pPr>
              <w:jc w:val="both"/>
            </w:pPr>
            <w:r w:rsidRPr="007B1164">
              <w:t>Приказ Управл</w:t>
            </w:r>
            <w:r>
              <w:t>ения образования от 25.03.2015 №</w:t>
            </w:r>
            <w:r w:rsidRPr="007B1164">
              <w:t> </w:t>
            </w:r>
            <w:r>
              <w:t>67</w:t>
            </w:r>
            <w:r w:rsidRPr="007B1164">
              <w:t xml:space="preserve"> «О</w:t>
            </w:r>
            <w:r>
              <w:t>б участии в соревнованиях»</w:t>
            </w:r>
            <w:r w:rsidR="00D84EE7">
              <w:t>;</w:t>
            </w:r>
          </w:p>
          <w:p w:rsidR="00D84EE7" w:rsidRPr="00BE2226" w:rsidRDefault="00D84EE7" w:rsidP="00D84EE7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25.03.2015 № 70 «Об итогах районного смотра-конкурса агитбригад отрядов ДЮП «Есть такая профессия»;</w:t>
            </w:r>
          </w:p>
          <w:p w:rsidR="004839C7" w:rsidRPr="00BE2226" w:rsidRDefault="004839C7" w:rsidP="004839C7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27.04.2015 № 104 «Об участии в региональном этапе Всероссийских соревнований военно-спортив</w:t>
            </w:r>
            <w:r w:rsidR="008F5537" w:rsidRPr="00BE2226">
              <w:rPr>
                <w:highlight w:val="yellow"/>
              </w:rPr>
              <w:t>ной игры «Победа</w:t>
            </w:r>
            <w:r w:rsidRPr="00BE2226">
              <w:rPr>
                <w:highlight w:val="yellow"/>
              </w:rPr>
              <w:t>»;</w:t>
            </w:r>
          </w:p>
          <w:p w:rsidR="008F5537" w:rsidRPr="00BE2226" w:rsidRDefault="008F5537" w:rsidP="008F5537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14.05.2015 № 114 «О проведении районного финала ВСИ «Зарница»;</w:t>
            </w:r>
          </w:p>
          <w:p w:rsidR="00E66468" w:rsidRPr="00BE2226" w:rsidRDefault="00E66468" w:rsidP="00E66468">
            <w:pPr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Приказ Управления образования от 02.06.2015 № 146 «Об итогах районного финала ВСИ «Зарница»;</w:t>
            </w:r>
          </w:p>
          <w:p w:rsidR="00E66468" w:rsidRDefault="00E66468" w:rsidP="00E66468">
            <w:pPr>
              <w:jc w:val="both"/>
            </w:pPr>
            <w:r w:rsidRPr="00BE2226">
              <w:rPr>
                <w:highlight w:val="yellow"/>
              </w:rPr>
              <w:t xml:space="preserve">Приказ Управления образования от 16.06.2015 № 163 «О приеме норм </w:t>
            </w:r>
            <w:proofErr w:type="spellStart"/>
            <w:r w:rsidRPr="00BE2226">
              <w:rPr>
                <w:highlight w:val="yellow"/>
              </w:rPr>
              <w:t>физкультуно</w:t>
            </w:r>
            <w:proofErr w:type="spellEnd"/>
            <w:r w:rsidRPr="00BE2226">
              <w:rPr>
                <w:highlight w:val="yellow"/>
              </w:rPr>
              <w:t xml:space="preserve">-спортивного комплекса «Готов к труду и обороне» ГТО, среди обучающихся образовательных организаций посвященного 70-й годовщине Победы в Великой Отечественной войне 1941-1945 </w:t>
            </w:r>
            <w:proofErr w:type="spellStart"/>
            <w:r w:rsidRPr="00BE2226">
              <w:rPr>
                <w:highlight w:val="yellow"/>
              </w:rPr>
              <w:t>гг</w:t>
            </w:r>
            <w:proofErr w:type="spellEnd"/>
            <w:r w:rsidRPr="00BE2226">
              <w:rPr>
                <w:highlight w:val="yellow"/>
              </w:rPr>
              <w:t>»</w:t>
            </w:r>
          </w:p>
          <w:p w:rsidR="000C776C" w:rsidRPr="00816616" w:rsidRDefault="000C776C" w:rsidP="00816616">
            <w:pPr>
              <w:jc w:val="both"/>
            </w:pPr>
          </w:p>
          <w:p w:rsidR="000C776C" w:rsidRPr="00B12C2B" w:rsidRDefault="000C776C" w:rsidP="00B12C2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C2B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0C776C" w:rsidRPr="009508D9" w:rsidRDefault="000C776C" w:rsidP="00B12C2B">
            <w:pPr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b/>
              </w:rPr>
            </w:pPr>
            <w:r w:rsidRPr="009508D9">
              <w:rPr>
                <w:b/>
              </w:rPr>
              <w:t>Анализ выполнения мероприятия:</w:t>
            </w:r>
          </w:p>
          <w:p w:rsidR="000C776C" w:rsidRDefault="000C776C" w:rsidP="000C776C">
            <w:pPr>
              <w:contextualSpacing/>
              <w:jc w:val="both"/>
              <w:rPr>
                <w:b/>
                <w:i/>
              </w:rPr>
            </w:pPr>
            <w:r w:rsidRPr="009508D9">
              <w:rPr>
                <w:b/>
                <w:i/>
              </w:rPr>
              <w:t>Проблемные вопросы</w:t>
            </w:r>
          </w:p>
          <w:p w:rsidR="000C776C" w:rsidRDefault="000C776C" w:rsidP="000C776C">
            <w:pPr>
              <w:spacing w:after="200" w:line="276" w:lineRule="auto"/>
              <w:contextualSpacing/>
              <w:jc w:val="both"/>
            </w:pPr>
            <w:r>
              <w:t>- не все филиалы образовательных организаций имеют столовые, есть буфет.</w:t>
            </w:r>
          </w:p>
          <w:p w:rsidR="000C776C" w:rsidRDefault="000C776C" w:rsidP="000C776C">
            <w:pPr>
              <w:spacing w:after="200" w:line="276" w:lineRule="auto"/>
              <w:contextualSpacing/>
              <w:jc w:val="both"/>
            </w:pPr>
            <w:r>
              <w:t xml:space="preserve">-недостаточное финансирование не позволяет в полном объеме заменить устаревшее оборудование школьных столовых </w:t>
            </w:r>
          </w:p>
          <w:p w:rsidR="000C776C" w:rsidRDefault="000C776C" w:rsidP="000C776C">
            <w:pPr>
              <w:spacing w:after="200" w:line="276" w:lineRule="auto"/>
              <w:contextualSpacing/>
              <w:jc w:val="both"/>
            </w:pPr>
            <w:r>
              <w:t>- удорожание продуктов в сельских поселениях, за счет доставки продуктов</w:t>
            </w:r>
          </w:p>
          <w:p w:rsidR="000C776C" w:rsidRDefault="000C776C" w:rsidP="000C776C">
            <w:pPr>
              <w:spacing w:after="200" w:line="276" w:lineRule="auto"/>
              <w:contextualSpacing/>
              <w:jc w:val="both"/>
            </w:pPr>
            <w:r>
              <w:lastRenderedPageBreak/>
              <w:t>-нет овощехранилищ</w:t>
            </w:r>
          </w:p>
          <w:p w:rsidR="000C776C" w:rsidRDefault="000C776C" w:rsidP="000C776C">
            <w:pPr>
              <w:spacing w:after="200" w:line="276" w:lineRule="auto"/>
              <w:contextualSpacing/>
            </w:pPr>
          </w:p>
          <w:p w:rsidR="000C776C" w:rsidRDefault="000C776C" w:rsidP="000C776C">
            <w:pPr>
              <w:spacing w:after="200" w:line="276" w:lineRule="auto"/>
              <w:contextualSpacing/>
              <w:rPr>
                <w:b/>
                <w:i/>
              </w:rPr>
            </w:pPr>
            <w:r w:rsidRPr="009508D9">
              <w:rPr>
                <w:b/>
                <w:i/>
              </w:rPr>
              <w:t>Социальные, образовательные, экономические эффекты</w:t>
            </w:r>
          </w:p>
          <w:p w:rsidR="000C776C" w:rsidRDefault="000C776C" w:rsidP="000C776C">
            <w:pPr>
              <w:ind w:firstLine="552"/>
              <w:jc w:val="both"/>
            </w:pPr>
            <w:r>
              <w:t xml:space="preserve">- </w:t>
            </w:r>
            <w:r w:rsidRPr="00AD4289">
              <w:t>внедрени</w:t>
            </w:r>
            <w:r>
              <w:t>е</w:t>
            </w:r>
            <w:r w:rsidRPr="00AD4289">
              <w:t xml:space="preserve"> современных технологий физического воспитания обучающихся в общеобразовательных </w:t>
            </w:r>
            <w:r>
              <w:t xml:space="preserve">организациях приведет к </w:t>
            </w:r>
            <w:r w:rsidRPr="00AE4D1D">
              <w:t>увеличени</w:t>
            </w:r>
            <w:r>
              <w:t>ю</w:t>
            </w:r>
            <w:r w:rsidRPr="00AE4D1D">
              <w:t xml:space="preserve"> охвата обучающихся, принимающих уч</w:t>
            </w:r>
            <w:r>
              <w:t>астие в профилактических акциях, привлечению учащихся к движению за здоровый образ жизни, улучшению физического здоровья учащихся</w:t>
            </w:r>
          </w:p>
          <w:p w:rsidR="000C776C" w:rsidRDefault="000C776C" w:rsidP="000C776C">
            <w:pPr>
              <w:ind w:firstLine="552"/>
              <w:jc w:val="both"/>
            </w:pPr>
            <w:r>
              <w:t>-</w:t>
            </w:r>
            <w:r w:rsidRPr="00AE4D1D">
              <w:t xml:space="preserve"> Обеспечение эффективной организации отдыха и оздоровления обучающихся в общеобразовательных </w:t>
            </w:r>
            <w:proofErr w:type="gramStart"/>
            <w:r>
              <w:t>организациях,  меры</w:t>
            </w:r>
            <w:proofErr w:type="gramEnd"/>
            <w:r>
              <w:t xml:space="preserve"> </w:t>
            </w:r>
            <w:r w:rsidRPr="007B0499">
              <w:t>направленные на обеспечение безопасности, антитеррористической защищённости</w:t>
            </w:r>
            <w:r>
              <w:t xml:space="preserve"> позволят улучшить организацию отдыха учащихся, повышение сохранения уровня жизни и здоровья учащихся;</w:t>
            </w:r>
          </w:p>
          <w:p w:rsidR="000C776C" w:rsidRDefault="000C776C" w:rsidP="000C776C">
            <w:pPr>
              <w:ind w:firstLine="552"/>
              <w:jc w:val="both"/>
            </w:pPr>
            <w:r>
              <w:t>-</w:t>
            </w:r>
            <w:r w:rsidRPr="00BD429F">
              <w:t xml:space="preserve"> Обеспечение </w:t>
            </w:r>
            <w:r>
              <w:t xml:space="preserve">полноценным </w:t>
            </w:r>
            <w:r w:rsidRPr="00BD429F">
              <w:t>горячим питанием</w:t>
            </w:r>
            <w:r>
              <w:t xml:space="preserve"> учащихся образовательных организаций приведет к улучшению здоровья обучающихся.</w:t>
            </w:r>
          </w:p>
          <w:p w:rsidR="000C776C" w:rsidRPr="00984217" w:rsidRDefault="000C776C" w:rsidP="000C776C">
            <w:pPr>
              <w:contextualSpacing/>
              <w:jc w:val="both"/>
              <w:rPr>
                <w:b/>
              </w:rPr>
            </w:pPr>
            <w:r w:rsidRPr="00984217">
              <w:rPr>
                <w:b/>
              </w:rPr>
              <w:t>Охрана здоровья:</w:t>
            </w:r>
          </w:p>
          <w:p w:rsidR="000C776C" w:rsidRDefault="000C776C" w:rsidP="000C776C">
            <w:pPr>
              <w:contextualSpacing/>
              <w:jc w:val="both"/>
            </w:pPr>
            <w:r>
              <w:t>Проведение еженедельного мониторинга по заболеваемости обучающихся в ОО ОРВИ и гриппом направлен на снижение заболеваемости, проводится комплекс мер, направленных на снижение уровня заболеваемости, в том числе закрытие на карантин классов, школ по необходимости.</w:t>
            </w:r>
          </w:p>
          <w:p w:rsidR="000C776C" w:rsidRDefault="000C776C" w:rsidP="000C776C">
            <w:pPr>
              <w:contextualSpacing/>
              <w:jc w:val="both"/>
            </w:pPr>
            <w:r>
              <w:t>Проведение оперативно-профилактического мероприятия совместно с УМВД России с 23 по 27 марта 2015г. «Жизнь без наркотиков»;</w:t>
            </w:r>
          </w:p>
          <w:p w:rsidR="000C776C" w:rsidRDefault="000C776C" w:rsidP="000C776C">
            <w:pPr>
              <w:contextualSpacing/>
              <w:jc w:val="both"/>
            </w:pPr>
            <w:r>
              <w:t>Проведение антинаркотической акции «Думай до, а не после»</w:t>
            </w:r>
          </w:p>
          <w:p w:rsidR="000C776C" w:rsidRDefault="000C776C" w:rsidP="000C776C">
            <w:pPr>
              <w:contextualSpacing/>
              <w:jc w:val="both"/>
            </w:pPr>
          </w:p>
          <w:p w:rsidR="000C776C" w:rsidRDefault="000C776C" w:rsidP="000C776C">
            <w:pPr>
              <w:contextualSpacing/>
              <w:jc w:val="both"/>
            </w:pPr>
          </w:p>
          <w:p w:rsidR="000C776C" w:rsidRDefault="000C776C" w:rsidP="000C776C">
            <w:pPr>
              <w:contextualSpacing/>
              <w:jc w:val="both"/>
              <w:rPr>
                <w:b/>
              </w:rPr>
            </w:pPr>
            <w:r w:rsidRPr="00984217">
              <w:rPr>
                <w:b/>
              </w:rPr>
              <w:t>Предупреждение ДТП</w:t>
            </w:r>
            <w:r>
              <w:rPr>
                <w:b/>
              </w:rPr>
              <w:t>, несчастных случаев</w:t>
            </w:r>
            <w:r w:rsidRPr="00984217">
              <w:rPr>
                <w:b/>
              </w:rPr>
              <w:t>:</w:t>
            </w:r>
          </w:p>
          <w:p w:rsidR="000C776C" w:rsidRDefault="000C776C" w:rsidP="000C776C">
            <w:pPr>
              <w:contextualSpacing/>
              <w:jc w:val="both"/>
            </w:pPr>
            <w:r w:rsidRPr="00793FBE">
              <w:t xml:space="preserve">Информационные письма от ОГИБДД МО МВД России «Асиновский» </w:t>
            </w:r>
            <w:r>
              <w:t>от 25.03.2015 о проведении информационной работы среди обучающихся;</w:t>
            </w:r>
          </w:p>
          <w:p w:rsidR="000C776C" w:rsidRDefault="000C776C" w:rsidP="000C776C">
            <w:pPr>
              <w:contextualSpacing/>
              <w:jc w:val="both"/>
            </w:pPr>
            <w:r>
              <w:t>Приказ Управления образования от 06.03.2015 №52 «Об усилении мер безопасности и антитеррористической защищенности в праздничные дни</w:t>
            </w:r>
            <w:proofErr w:type="gramStart"/>
            <w:r>
              <w:t>»;</w:t>
            </w:r>
            <w:r>
              <w:br/>
              <w:t>Приказ</w:t>
            </w:r>
            <w:proofErr w:type="gramEnd"/>
            <w:r>
              <w:t xml:space="preserve"> Управления образования от 19.03.2015 №61 «Об усилении мер безопасности в период движения талых вод в 2015 году»;</w:t>
            </w:r>
            <w:r>
              <w:br/>
              <w:t>Приказ Управления образования от 19.03.2015 №62 «О расчистке кровель зданий и сооружений ОО от снега, наледи, сосулек»;</w:t>
            </w:r>
          </w:p>
          <w:p w:rsidR="000C776C" w:rsidRDefault="000C776C" w:rsidP="000C776C">
            <w:pPr>
              <w:contextualSpacing/>
              <w:jc w:val="both"/>
            </w:pPr>
            <w:r>
              <w:t>Приказ Управления образования от 19.03.2015 №63 «Об организованном окончании 3 четверти»;</w:t>
            </w:r>
          </w:p>
          <w:p w:rsidR="000C776C" w:rsidRDefault="000C776C" w:rsidP="000C776C">
            <w:pPr>
              <w:contextualSpacing/>
              <w:jc w:val="both"/>
            </w:pPr>
            <w:r>
              <w:t>Направление Памяток о действиях граждан при установлении уровней террористической опасности, а также размещение на сайтах ОО;</w:t>
            </w:r>
            <w:r>
              <w:br/>
              <w:t>Информационное письмо УО от 20.03.2015 № 143»О проведении мероприятий, направленных на безопасность при открытии лагерей с дневным пребыванием;</w:t>
            </w:r>
          </w:p>
          <w:p w:rsidR="00B403BF" w:rsidRDefault="00E66468" w:rsidP="000C776C">
            <w:pPr>
              <w:contextualSpacing/>
              <w:jc w:val="both"/>
            </w:pPr>
            <w:r>
              <w:t xml:space="preserve">Информационное письмо УО от 04.09.2012 № 195 «О проведении Всемирного дня охраны  труда в целях предотвращения несчастных случаев </w:t>
            </w:r>
            <w:r w:rsidR="00B403BF">
              <w:t xml:space="preserve"> и заболеваний на рабочих местах во всем мире</w:t>
            </w:r>
            <w:r>
              <w:t>»</w:t>
            </w:r>
          </w:p>
          <w:p w:rsidR="000C776C" w:rsidRDefault="000C776C" w:rsidP="000C776C">
            <w:pPr>
              <w:contextualSpacing/>
              <w:jc w:val="both"/>
            </w:pPr>
          </w:p>
          <w:p w:rsidR="000C776C" w:rsidRDefault="000C776C" w:rsidP="000C776C">
            <w:pPr>
              <w:contextualSpacing/>
              <w:jc w:val="both"/>
            </w:pPr>
          </w:p>
          <w:p w:rsidR="000C776C" w:rsidRPr="001359CB" w:rsidRDefault="000C776C" w:rsidP="000C776C">
            <w:pPr>
              <w:contextualSpacing/>
              <w:jc w:val="both"/>
              <w:rPr>
                <w:b/>
              </w:rPr>
            </w:pPr>
            <w:r w:rsidRPr="001359CB">
              <w:rPr>
                <w:b/>
              </w:rPr>
              <w:t>Питание обучающихся:</w:t>
            </w:r>
          </w:p>
          <w:p w:rsidR="000C776C" w:rsidRDefault="000C776C" w:rsidP="000C776C">
            <w:pPr>
              <w:contextualSpacing/>
              <w:jc w:val="both"/>
            </w:pPr>
            <w:r>
              <w:lastRenderedPageBreak/>
              <w:t>Проведение мониторинга состояния и обеспечения системы школьного питания в 2014-2015 учебном году в ОО;</w:t>
            </w:r>
          </w:p>
          <w:p w:rsidR="000C776C" w:rsidRDefault="000C776C" w:rsidP="000C776C">
            <w:pPr>
              <w:contextualSpacing/>
              <w:jc w:val="both"/>
            </w:pPr>
          </w:p>
          <w:p w:rsidR="000C776C" w:rsidRDefault="000C776C" w:rsidP="000C776C">
            <w:pPr>
              <w:contextualSpacing/>
              <w:jc w:val="both"/>
            </w:pPr>
            <w:r>
              <w:t>Заключены Договора с МАУ «КШП» на оказание услуг по организации питания обучающихся на 2015 год с ОО города;</w:t>
            </w:r>
          </w:p>
          <w:p w:rsidR="000C776C" w:rsidRDefault="000C776C" w:rsidP="000C776C">
            <w:pPr>
              <w:contextualSpacing/>
              <w:jc w:val="both"/>
            </w:pPr>
            <w:r>
              <w:t>Сельские ОО самостоятельно работают с поставщиками товара, заключают Договора на поставку товара;</w:t>
            </w:r>
          </w:p>
          <w:p w:rsidR="000C776C" w:rsidRDefault="000C776C" w:rsidP="000C776C">
            <w:pPr>
              <w:contextualSpacing/>
              <w:jc w:val="both"/>
            </w:pPr>
          </w:p>
          <w:p w:rsidR="000C776C" w:rsidRPr="005458A7" w:rsidRDefault="000C776C" w:rsidP="000C776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Организация отдыха</w:t>
            </w:r>
            <w:r w:rsidRPr="005458A7">
              <w:rPr>
                <w:b/>
              </w:rPr>
              <w:t>:</w:t>
            </w:r>
          </w:p>
          <w:p w:rsidR="000C776C" w:rsidRDefault="000C776C" w:rsidP="000C776C">
            <w:pPr>
              <w:contextualSpacing/>
              <w:jc w:val="both"/>
            </w:pPr>
            <w:r>
              <w:t>С 23.03 по 27.03.2015, во время весенних каникул организованы лагеря с дневным пребыванием обучающихся</w:t>
            </w:r>
            <w:r w:rsidR="006D7A86">
              <w:t>, где было оздоровлено 791 ребенок на базе 16 образовательных организаций</w:t>
            </w:r>
            <w:r>
              <w:t>;</w:t>
            </w:r>
          </w:p>
          <w:p w:rsidR="00255141" w:rsidRPr="00BE2226" w:rsidRDefault="00255141" w:rsidP="000C776C">
            <w:pPr>
              <w:contextualSpacing/>
              <w:jc w:val="both"/>
              <w:rPr>
                <w:highlight w:val="yellow"/>
              </w:rPr>
            </w:pPr>
            <w:r w:rsidRPr="00BE2226">
              <w:rPr>
                <w:highlight w:val="yellow"/>
              </w:rPr>
              <w:t>С 01.06. по 30.06. 2015 в Асиновском были организованны 19 лагерей с дневным пребыванием, где оздоровлено 1067 детей.</w:t>
            </w:r>
          </w:p>
          <w:p w:rsidR="000C776C" w:rsidRDefault="00255141" w:rsidP="000C776C">
            <w:pPr>
              <w:contextualSpacing/>
              <w:jc w:val="both"/>
            </w:pPr>
            <w:r w:rsidRPr="00BE2226">
              <w:rPr>
                <w:highlight w:val="yellow"/>
              </w:rPr>
              <w:t>60 детей Асиновского района отправлены в оздоровительные лагеря Томской области «Восход» и «Сибиряк». 6 детей отправлены в оздоровительный лагерь «Артек».</w:t>
            </w:r>
          </w:p>
          <w:p w:rsidR="000C776C" w:rsidRPr="00793FBE" w:rsidRDefault="000C776C" w:rsidP="000C776C">
            <w:pPr>
              <w:contextualSpacing/>
              <w:jc w:val="both"/>
            </w:pPr>
          </w:p>
          <w:p w:rsidR="000C776C" w:rsidRDefault="000C776C" w:rsidP="000C776C">
            <w:pPr>
              <w:rPr>
                <w:b/>
                <w:i/>
              </w:rPr>
            </w:pPr>
            <w:r w:rsidRPr="009508D9">
              <w:rPr>
                <w:b/>
                <w:i/>
              </w:rPr>
              <w:t>Задачи и планируемы</w:t>
            </w:r>
            <w:r>
              <w:rPr>
                <w:b/>
                <w:i/>
              </w:rPr>
              <w:t>е результаты с указанием сроков</w:t>
            </w:r>
          </w:p>
          <w:p w:rsidR="000C776C" w:rsidRDefault="000C776C" w:rsidP="000C776C">
            <w:pPr>
              <w:spacing w:after="200" w:line="276" w:lineRule="auto"/>
              <w:contextualSpacing/>
              <w:jc w:val="both"/>
            </w:pPr>
            <w:r>
              <w:t xml:space="preserve">- </w:t>
            </w:r>
            <w:r w:rsidRPr="00401CC7">
              <w:t xml:space="preserve">развитие конкурсного движения среди общеобразовательных </w:t>
            </w:r>
            <w:r>
              <w:t>организаций</w:t>
            </w:r>
            <w:r w:rsidRPr="00401CC7">
              <w:t xml:space="preserve"> по сохранению и укреплению здоровья школьников. Организация проведения соревнований,</w:t>
            </w:r>
            <w:r>
              <w:t xml:space="preserve"> конкурсов, акций и конференций.</w:t>
            </w:r>
            <w:r w:rsidRPr="00401CC7">
              <w:t xml:space="preserve"> </w:t>
            </w:r>
            <w:proofErr w:type="gramStart"/>
            <w:r>
              <w:t>( в</w:t>
            </w:r>
            <w:proofErr w:type="gramEnd"/>
            <w:r>
              <w:t xml:space="preserve"> течение 2015г)</w:t>
            </w:r>
          </w:p>
          <w:p w:rsidR="000C776C" w:rsidRDefault="000C776C" w:rsidP="000C776C">
            <w:pPr>
              <w:spacing w:after="200" w:line="276" w:lineRule="auto"/>
              <w:contextualSpacing/>
              <w:jc w:val="both"/>
            </w:pPr>
            <w:r>
              <w:t>- организации работы по профилактике детского дорожно-транспортного травматизма и обучению несовершеннолетних правилам без</w:t>
            </w:r>
            <w:r w:rsidR="00255141">
              <w:t>опасного поведения на дорогах (</w:t>
            </w:r>
            <w:r>
              <w:t>в течение 2015г)</w:t>
            </w:r>
          </w:p>
          <w:p w:rsidR="000C776C" w:rsidRDefault="000C776C" w:rsidP="000C776C">
            <w:pPr>
              <w:spacing w:after="200" w:line="276" w:lineRule="auto"/>
              <w:contextualSpacing/>
              <w:jc w:val="both"/>
            </w:pPr>
            <w:r>
              <w:t>-</w:t>
            </w:r>
            <w:r w:rsidRPr="00AD4289">
              <w:t xml:space="preserve"> Обеспечение условий для занятия физической культурой и спортом, в том числе для детей с ограниченными возможностями здоровья</w:t>
            </w:r>
            <w:r>
              <w:t xml:space="preserve"> </w:t>
            </w:r>
            <w:proofErr w:type="gramStart"/>
            <w:r>
              <w:t>( в</w:t>
            </w:r>
            <w:proofErr w:type="gramEnd"/>
            <w:r>
              <w:t xml:space="preserve"> течение 2015г)</w:t>
            </w:r>
          </w:p>
          <w:p w:rsidR="000C776C" w:rsidRDefault="000C776C" w:rsidP="000C776C">
            <w:pPr>
              <w:spacing w:after="200" w:line="276" w:lineRule="auto"/>
              <w:contextualSpacing/>
              <w:jc w:val="both"/>
            </w:pPr>
            <w:r>
              <w:t xml:space="preserve">- </w:t>
            </w:r>
            <w:r w:rsidRPr="00AE4D1D">
              <w:t xml:space="preserve">Обеспечение эффективной организации отдыха и оздоровления обучающихся в общеобразовательных </w:t>
            </w:r>
          </w:p>
          <w:p w:rsidR="001B0798" w:rsidRPr="00847788" w:rsidRDefault="000C776C" w:rsidP="000C776C">
            <w:pPr>
              <w:rPr>
                <w:b/>
              </w:rPr>
            </w:pPr>
            <w:r w:rsidRPr="00DB1702">
              <w:t>- Обеспечение школьников горячим питанием и проведение мониторинга организации школьного питания (в течение 201</w:t>
            </w:r>
            <w:r>
              <w:t>5</w:t>
            </w:r>
            <w:r w:rsidRPr="00DB1702">
              <w:t>г):</w:t>
            </w:r>
          </w:p>
        </w:tc>
      </w:tr>
      <w:tr w:rsidR="000F524C" w:rsidRPr="00847788" w:rsidTr="00AA7222">
        <w:trPr>
          <w:trHeight w:val="436"/>
        </w:trPr>
        <w:tc>
          <w:tcPr>
            <w:tcW w:w="537" w:type="dxa"/>
          </w:tcPr>
          <w:p w:rsidR="000F524C" w:rsidRPr="00847788" w:rsidRDefault="000F524C" w:rsidP="00937D5A">
            <w:pPr>
              <w:rPr>
                <w:b/>
              </w:rPr>
            </w:pPr>
            <w:r w:rsidRPr="00847788">
              <w:rPr>
                <w:b/>
              </w:rPr>
              <w:lastRenderedPageBreak/>
              <w:t>1</w:t>
            </w:r>
            <w:r w:rsidR="00937D5A">
              <w:rPr>
                <w:b/>
              </w:rPr>
              <w:t>2</w:t>
            </w:r>
            <w:r w:rsidRPr="00847788">
              <w:rPr>
                <w:b/>
              </w:rPr>
              <w:t>.</w:t>
            </w:r>
          </w:p>
        </w:tc>
        <w:tc>
          <w:tcPr>
            <w:tcW w:w="14879" w:type="dxa"/>
            <w:gridSpan w:val="3"/>
          </w:tcPr>
          <w:p w:rsidR="000F524C" w:rsidRPr="00847788" w:rsidRDefault="000F524C" w:rsidP="00937D5A">
            <w:pPr>
              <w:jc w:val="center"/>
              <w:rPr>
                <w:b/>
              </w:rPr>
            </w:pPr>
            <w:r w:rsidRPr="00847788">
              <w:rPr>
                <w:b/>
              </w:rPr>
              <w:t xml:space="preserve">Совершенствование деятельности общеобразовательных </w:t>
            </w:r>
            <w:r w:rsidR="00937D5A">
              <w:rPr>
                <w:b/>
              </w:rPr>
              <w:t>организаций</w:t>
            </w:r>
            <w:r w:rsidRPr="00847788">
              <w:rPr>
                <w:b/>
              </w:rPr>
              <w:t xml:space="preserve"> по сохранению и укреплению здоровья обучающихся и развитию физической культуры:</w:t>
            </w:r>
          </w:p>
        </w:tc>
      </w:tr>
      <w:tr w:rsidR="000F524C" w:rsidRPr="00847788" w:rsidTr="00F46C95">
        <w:trPr>
          <w:trHeight w:val="436"/>
        </w:trPr>
        <w:tc>
          <w:tcPr>
            <w:tcW w:w="537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0F524C" w:rsidRPr="00847788" w:rsidRDefault="000F524C" w:rsidP="00937D5A">
            <w:pPr>
              <w:tabs>
                <w:tab w:val="num" w:pos="0"/>
              </w:tabs>
              <w:jc w:val="both"/>
            </w:pPr>
            <w:r w:rsidRPr="00847788">
              <w:t xml:space="preserve">а) обеспечение эффективной организации отдыха и оздоровления обучающихся в общеобразовательных </w:t>
            </w:r>
            <w:r w:rsidR="00937D5A">
              <w:t>организациях</w:t>
            </w:r>
          </w:p>
        </w:tc>
        <w:tc>
          <w:tcPr>
            <w:tcW w:w="3685" w:type="dxa"/>
          </w:tcPr>
          <w:p w:rsidR="000F524C" w:rsidRPr="00847788" w:rsidRDefault="00DB7208" w:rsidP="00DB7208">
            <w:pPr>
              <w:jc w:val="both"/>
            </w:pPr>
            <w:r>
              <w:t>Организация отдыха в каникулярное время 2014-2015 учебного года</w:t>
            </w:r>
          </w:p>
        </w:tc>
        <w:tc>
          <w:tcPr>
            <w:tcW w:w="7795" w:type="dxa"/>
          </w:tcPr>
          <w:p w:rsidR="000F524C" w:rsidRPr="00847788" w:rsidRDefault="000F524C" w:rsidP="000F524C"/>
        </w:tc>
      </w:tr>
      <w:tr w:rsidR="000F524C" w:rsidRPr="00847788" w:rsidTr="00F46C95">
        <w:trPr>
          <w:trHeight w:val="1212"/>
        </w:trPr>
        <w:tc>
          <w:tcPr>
            <w:tcW w:w="537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0F524C" w:rsidRPr="00847788" w:rsidRDefault="000F524C" w:rsidP="00937D5A">
            <w:pPr>
              <w:jc w:val="both"/>
            </w:pPr>
            <w:r w:rsidRPr="00847788">
              <w:t xml:space="preserve">б) апробация паспорта здоровья школьника в  общеобразовательных </w:t>
            </w:r>
            <w:r w:rsidR="00937D5A">
              <w:t>организациях</w:t>
            </w:r>
          </w:p>
        </w:tc>
        <w:tc>
          <w:tcPr>
            <w:tcW w:w="3685" w:type="dxa"/>
          </w:tcPr>
          <w:p w:rsidR="000F524C" w:rsidRPr="00847788" w:rsidRDefault="00DB7208" w:rsidP="000F524C">
            <w:pPr>
              <w:jc w:val="both"/>
            </w:pPr>
            <w:r>
              <w:t>4 квартал 2015</w:t>
            </w:r>
          </w:p>
        </w:tc>
        <w:tc>
          <w:tcPr>
            <w:tcW w:w="7795" w:type="dxa"/>
          </w:tcPr>
          <w:p w:rsidR="000F524C" w:rsidRPr="00847788" w:rsidRDefault="000F524C" w:rsidP="000F524C">
            <w:pPr>
              <w:jc w:val="both"/>
            </w:pPr>
          </w:p>
        </w:tc>
      </w:tr>
      <w:tr w:rsidR="000F524C" w:rsidRPr="00847788" w:rsidTr="00F46C95">
        <w:trPr>
          <w:trHeight w:val="1212"/>
        </w:trPr>
        <w:tc>
          <w:tcPr>
            <w:tcW w:w="537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0F524C" w:rsidRPr="00847788" w:rsidRDefault="000F524C" w:rsidP="000F524C">
            <w:pPr>
              <w:jc w:val="both"/>
            </w:pPr>
            <w:r w:rsidRPr="00847788">
              <w:t>в) создание условий для внедрения современных инновационных технологий физического воспитания обучающихся</w:t>
            </w:r>
          </w:p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685" w:type="dxa"/>
          </w:tcPr>
          <w:p w:rsidR="000F524C" w:rsidRPr="00847788" w:rsidRDefault="000F524C" w:rsidP="000F524C">
            <w:pPr>
              <w:jc w:val="both"/>
            </w:pPr>
          </w:p>
        </w:tc>
        <w:tc>
          <w:tcPr>
            <w:tcW w:w="7795" w:type="dxa"/>
          </w:tcPr>
          <w:p w:rsidR="000F524C" w:rsidRPr="00847788" w:rsidRDefault="000F524C" w:rsidP="000F524C">
            <w:pPr>
              <w:jc w:val="both"/>
            </w:pPr>
          </w:p>
        </w:tc>
      </w:tr>
      <w:tr w:rsidR="000F524C" w:rsidRPr="00847788" w:rsidTr="00F46C95">
        <w:trPr>
          <w:trHeight w:val="1212"/>
        </w:trPr>
        <w:tc>
          <w:tcPr>
            <w:tcW w:w="537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0F524C" w:rsidRPr="00847788" w:rsidRDefault="000F524C" w:rsidP="00DB7208">
            <w:pPr>
              <w:tabs>
                <w:tab w:val="num" w:pos="0"/>
              </w:tabs>
              <w:jc w:val="both"/>
            </w:pPr>
            <w:proofErr w:type="gramStart"/>
            <w:r w:rsidRPr="00847788">
              <w:t>г)развитие</w:t>
            </w:r>
            <w:proofErr w:type="gramEnd"/>
            <w:r w:rsidRPr="00847788">
              <w:t xml:space="preserve"> конкурсного движения среди общеобразовательных </w:t>
            </w:r>
            <w:r w:rsidR="00DB7208">
              <w:t>организаций</w:t>
            </w:r>
            <w:r w:rsidRPr="00847788">
              <w:t xml:space="preserve"> по сохранению и укреплению здоровья школьников. Организация проведения соревнований, конкурсов, акций </w:t>
            </w:r>
            <w:r w:rsidRPr="00847788">
              <w:br/>
              <w:t>и конференций, включая всероссийские спортивные соревнования «Президент-</w:t>
            </w:r>
            <w:proofErr w:type="spellStart"/>
            <w:r w:rsidRPr="00847788">
              <w:t>ские</w:t>
            </w:r>
            <w:proofErr w:type="spellEnd"/>
            <w:r w:rsidRPr="00847788">
              <w:t xml:space="preserve"> состязания», всероссийские спортивные игры шк</w:t>
            </w:r>
            <w:r w:rsidR="00255141">
              <w:t>ольников «Президентские спортив</w:t>
            </w:r>
            <w:r w:rsidRPr="00847788">
              <w:t>ные</w:t>
            </w:r>
            <w:r w:rsidR="00255141">
              <w:t xml:space="preserve"> </w:t>
            </w:r>
            <w:r w:rsidRPr="00847788">
              <w:t xml:space="preserve">игры», всероссийский конкурс на лучшее общеобразовательное учреждение, развивающее физическую культуру </w:t>
            </w:r>
            <w:r w:rsidRPr="00847788">
              <w:br/>
              <w:t xml:space="preserve">и спорт, «Олимпиада </w:t>
            </w:r>
            <w:r w:rsidRPr="00847788">
              <w:lastRenderedPageBreak/>
              <w:t xml:space="preserve">начинается в школе», всероссийский конкурс психолого-педагогических программ в сфере обеспечения охраны здоровья обучающихся, формирования здорового образа жизни, всероссийский конкурс школ, содействующих укреплению здоровья, всероссийскую акцию </w:t>
            </w:r>
            <w:r w:rsidRPr="00847788">
              <w:br/>
              <w:t>«За здоровье и безопасность наших детей», всероссийские научно-практические конференции по проблемам сохранения здоровья и всероссийскую психологическую мастерскую «Новые технологии для «Новой школы»</w:t>
            </w:r>
          </w:p>
        </w:tc>
        <w:tc>
          <w:tcPr>
            <w:tcW w:w="3685" w:type="dxa"/>
          </w:tcPr>
          <w:p w:rsidR="000F524C" w:rsidRDefault="00DB7208" w:rsidP="000F524C">
            <w:pPr>
              <w:tabs>
                <w:tab w:val="num" w:pos="0"/>
              </w:tabs>
              <w:jc w:val="both"/>
            </w:pPr>
            <w:r>
              <w:lastRenderedPageBreak/>
              <w:t>2014-2015 учебный год – проведение мероприятий по плану</w:t>
            </w:r>
          </w:p>
          <w:p w:rsidR="00BA3B13" w:rsidRDefault="00BA3B13" w:rsidP="000F524C">
            <w:pPr>
              <w:tabs>
                <w:tab w:val="num" w:pos="0"/>
              </w:tabs>
              <w:jc w:val="both"/>
            </w:pPr>
          </w:p>
          <w:p w:rsidR="00BA3B13" w:rsidRDefault="00BA3B13" w:rsidP="000F524C">
            <w:pPr>
              <w:tabs>
                <w:tab w:val="num" w:pos="0"/>
              </w:tabs>
              <w:jc w:val="both"/>
            </w:pPr>
            <w:r>
              <w:t>16-18 апреля финал областных соревнований по «Президентским состязаниям» в г.Асино</w:t>
            </w:r>
          </w:p>
          <w:p w:rsidR="00255141" w:rsidRDefault="00255141" w:rsidP="000F524C">
            <w:pPr>
              <w:tabs>
                <w:tab w:val="num" w:pos="0"/>
              </w:tabs>
              <w:jc w:val="both"/>
            </w:pPr>
          </w:p>
          <w:p w:rsidR="00255141" w:rsidRPr="00847788" w:rsidRDefault="00255141" w:rsidP="008B4DE5">
            <w:pPr>
              <w:tabs>
                <w:tab w:val="num" w:pos="0"/>
              </w:tabs>
              <w:jc w:val="both"/>
            </w:pPr>
            <w:r w:rsidRPr="00BE2226">
              <w:rPr>
                <w:highlight w:val="yellow"/>
              </w:rPr>
              <w:t>С 15.06. 2015 по 29.06.2015 в лагерях с дневным пребывани</w:t>
            </w:r>
            <w:r w:rsidR="008B4DE5" w:rsidRPr="00BE2226">
              <w:rPr>
                <w:highlight w:val="yellow"/>
              </w:rPr>
              <w:t xml:space="preserve">ем организован муниципальный Фестиваль </w:t>
            </w:r>
            <w:r w:rsidRPr="00BE2226">
              <w:rPr>
                <w:highlight w:val="yellow"/>
              </w:rPr>
              <w:t xml:space="preserve">физкультурно-спортивного комплекса  </w:t>
            </w:r>
            <w:r w:rsidR="008B4DE5" w:rsidRPr="00BE2226">
              <w:rPr>
                <w:highlight w:val="yellow"/>
              </w:rPr>
              <w:t>«Готов к труду и обороне» и участие в региональном этапе сборной команды МАОУ СОШ № 4 г. Асино.</w:t>
            </w:r>
          </w:p>
        </w:tc>
        <w:tc>
          <w:tcPr>
            <w:tcW w:w="7795" w:type="dxa"/>
          </w:tcPr>
          <w:p w:rsidR="000F524C" w:rsidRPr="00847788" w:rsidRDefault="000F524C" w:rsidP="000F524C">
            <w:pPr>
              <w:tabs>
                <w:tab w:val="num" w:pos="0"/>
              </w:tabs>
            </w:pPr>
          </w:p>
        </w:tc>
      </w:tr>
      <w:tr w:rsidR="000F524C" w:rsidRPr="00847788" w:rsidTr="00F46C95">
        <w:trPr>
          <w:trHeight w:val="1212"/>
        </w:trPr>
        <w:tc>
          <w:tcPr>
            <w:tcW w:w="537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  <w:r w:rsidRPr="00847788">
              <w:t>д) всероссийский конкурс сре</w:t>
            </w:r>
            <w:r w:rsidR="00F2709D">
              <w:t xml:space="preserve">ди общеобразовательных </w:t>
            </w:r>
            <w:proofErr w:type="spellStart"/>
            <w:r w:rsidR="00F2709D">
              <w:t>организаций</w:t>
            </w:r>
            <w:r w:rsidRPr="00847788">
              <w:t>й</w:t>
            </w:r>
            <w:proofErr w:type="spellEnd"/>
            <w:r w:rsidRPr="00847788">
              <w:t xml:space="preserve"> по формированию здорового образа жизни учащихся с учетом их возрастных особенностей развития и состояния здоровья</w:t>
            </w:r>
          </w:p>
        </w:tc>
        <w:tc>
          <w:tcPr>
            <w:tcW w:w="3685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7795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</w:tr>
      <w:tr w:rsidR="000F524C" w:rsidRPr="00847788" w:rsidTr="00F46C95">
        <w:tc>
          <w:tcPr>
            <w:tcW w:w="537" w:type="dxa"/>
            <w:vAlign w:val="center"/>
          </w:tcPr>
          <w:p w:rsidR="000F524C" w:rsidRPr="00847788" w:rsidRDefault="000F524C" w:rsidP="000F524C">
            <w:pPr>
              <w:tabs>
                <w:tab w:val="num" w:pos="0"/>
              </w:tabs>
            </w:pPr>
          </w:p>
        </w:tc>
        <w:tc>
          <w:tcPr>
            <w:tcW w:w="14879" w:type="dxa"/>
            <w:gridSpan w:val="3"/>
            <w:vAlign w:val="center"/>
          </w:tcPr>
          <w:p w:rsidR="000F524C" w:rsidRPr="00847788" w:rsidRDefault="002E6DA0" w:rsidP="000F524C">
            <w:pPr>
              <w:tabs>
                <w:tab w:val="num" w:pos="0"/>
              </w:tabs>
              <w:jc w:val="center"/>
            </w:pPr>
            <w:r>
              <w:rPr>
                <w:b/>
              </w:rPr>
              <w:t>13.</w:t>
            </w:r>
            <w:r w:rsidR="000F524C" w:rsidRPr="00847788">
              <w:rPr>
                <w:b/>
              </w:rPr>
              <w:t>Создание условий для сохранения, укрепления здоровья обучающихся и развития физической культуры</w:t>
            </w:r>
          </w:p>
        </w:tc>
      </w:tr>
      <w:tr w:rsidR="000F524C" w:rsidRPr="00847788" w:rsidTr="00F46C95">
        <w:tc>
          <w:tcPr>
            <w:tcW w:w="537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  <w:r w:rsidRPr="00847788">
              <w:t xml:space="preserve">а) обеспечение условий для занятия физической культурой и спортом, в том числе для </w:t>
            </w:r>
            <w:r w:rsidRPr="00847788">
              <w:lastRenderedPageBreak/>
              <w:t xml:space="preserve">детей </w:t>
            </w:r>
            <w:r w:rsidRPr="00847788">
              <w:br/>
              <w:t>с ограниченными возможностями здоровья</w:t>
            </w:r>
          </w:p>
        </w:tc>
        <w:tc>
          <w:tcPr>
            <w:tcW w:w="3685" w:type="dxa"/>
          </w:tcPr>
          <w:p w:rsidR="000F524C" w:rsidRPr="00847788" w:rsidRDefault="000F524C" w:rsidP="000F524C">
            <w:pPr>
              <w:jc w:val="both"/>
            </w:pPr>
          </w:p>
        </w:tc>
        <w:tc>
          <w:tcPr>
            <w:tcW w:w="7795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</w:tr>
      <w:tr w:rsidR="000F524C" w:rsidRPr="00847788" w:rsidTr="00F46C95">
        <w:tc>
          <w:tcPr>
            <w:tcW w:w="537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  <w:r w:rsidRPr="00847788">
              <w:t xml:space="preserve">б)проведение мониторинга здоровья обучающихся </w:t>
            </w:r>
            <w:r w:rsidRPr="00847788">
              <w:br/>
              <w:t xml:space="preserve">и ситуации с употреблением наркотических </w:t>
            </w:r>
            <w:r w:rsidRPr="00847788">
              <w:br/>
              <w:t xml:space="preserve">и </w:t>
            </w:r>
            <w:proofErr w:type="spellStart"/>
            <w:r w:rsidRPr="00847788">
              <w:t>психоактивных</w:t>
            </w:r>
            <w:proofErr w:type="spellEnd"/>
            <w:r w:rsidRPr="00847788">
              <w:t xml:space="preserve"> веществ несовершеннолетними</w:t>
            </w:r>
          </w:p>
        </w:tc>
        <w:tc>
          <w:tcPr>
            <w:tcW w:w="3685" w:type="dxa"/>
          </w:tcPr>
          <w:p w:rsidR="000F524C" w:rsidRPr="00847788" w:rsidRDefault="00860BFA" w:rsidP="000F524C">
            <w:pPr>
              <w:tabs>
                <w:tab w:val="num" w:pos="0"/>
              </w:tabs>
            </w:pPr>
            <w:r>
              <w:t>Проведение анкетирования</w:t>
            </w:r>
          </w:p>
        </w:tc>
        <w:tc>
          <w:tcPr>
            <w:tcW w:w="7795" w:type="dxa"/>
          </w:tcPr>
          <w:p w:rsidR="000F524C" w:rsidRPr="00847788" w:rsidRDefault="000F524C" w:rsidP="000F524C">
            <w:pPr>
              <w:tabs>
                <w:tab w:val="num" w:pos="0"/>
              </w:tabs>
            </w:pPr>
          </w:p>
        </w:tc>
      </w:tr>
      <w:tr w:rsidR="000F524C" w:rsidRPr="00847788" w:rsidTr="00F46C95">
        <w:tc>
          <w:tcPr>
            <w:tcW w:w="537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3399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  <w:r w:rsidRPr="00847788">
              <w:t>в)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3685" w:type="dxa"/>
          </w:tcPr>
          <w:p w:rsidR="000F524C" w:rsidRPr="00847788" w:rsidRDefault="000F524C" w:rsidP="000F524C">
            <w:pPr>
              <w:tabs>
                <w:tab w:val="num" w:pos="0"/>
              </w:tabs>
              <w:jc w:val="both"/>
            </w:pPr>
          </w:p>
        </w:tc>
        <w:tc>
          <w:tcPr>
            <w:tcW w:w="7795" w:type="dxa"/>
          </w:tcPr>
          <w:p w:rsidR="000F524C" w:rsidRPr="00847788" w:rsidRDefault="000F524C" w:rsidP="000F524C"/>
        </w:tc>
      </w:tr>
    </w:tbl>
    <w:p w:rsidR="001A08D4" w:rsidRPr="00847788" w:rsidRDefault="001A08D4" w:rsidP="0018043F"/>
    <w:p w:rsidR="00900011" w:rsidRPr="00F46C95" w:rsidRDefault="001A08D4" w:rsidP="00F46C95">
      <w:pPr>
        <w:suppressAutoHyphens w:val="0"/>
        <w:spacing w:line="276" w:lineRule="auto"/>
        <w:jc w:val="center"/>
      </w:pPr>
      <w:r w:rsidRPr="00847788">
        <w:br w:type="page"/>
      </w:r>
      <w:r w:rsidR="00900011" w:rsidRPr="00847788">
        <w:rPr>
          <w:b/>
        </w:rPr>
        <w:lastRenderedPageBreak/>
        <w:t xml:space="preserve">Часть </w:t>
      </w:r>
      <w:r w:rsidR="00900011" w:rsidRPr="00847788">
        <w:rPr>
          <w:b/>
          <w:lang w:val="en-US"/>
        </w:rPr>
        <w:t>VI</w:t>
      </w:r>
      <w:r w:rsidR="00900011" w:rsidRPr="00847788">
        <w:rPr>
          <w:b/>
        </w:rPr>
        <w:t>. Развитие самостоятельности школ</w:t>
      </w:r>
    </w:p>
    <w:p w:rsidR="001A08D4" w:rsidRPr="00847788" w:rsidRDefault="001A08D4" w:rsidP="001A08D4">
      <w:pPr>
        <w:jc w:val="center"/>
        <w:outlineLvl w:val="0"/>
        <w:rPr>
          <w:b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59"/>
        <w:gridCol w:w="3688"/>
        <w:gridCol w:w="7936"/>
      </w:tblGrid>
      <w:tr w:rsidR="00F46C95" w:rsidRPr="00847788" w:rsidTr="00F46C95">
        <w:trPr>
          <w:tblHeader/>
        </w:trPr>
        <w:tc>
          <w:tcPr>
            <w:tcW w:w="173" w:type="pct"/>
            <w:vAlign w:val="center"/>
          </w:tcPr>
          <w:p w:rsidR="00F46C95" w:rsidRPr="00847788" w:rsidRDefault="00F46C95" w:rsidP="00F46C95">
            <w:pPr>
              <w:tabs>
                <w:tab w:val="num" w:pos="0"/>
              </w:tabs>
              <w:jc w:val="center"/>
              <w:rPr>
                <w:b/>
                <w:i/>
              </w:rPr>
            </w:pPr>
            <w:r w:rsidRPr="00847788">
              <w:rPr>
                <w:b/>
                <w:i/>
              </w:rPr>
              <w:t>№ п/п</w:t>
            </w:r>
          </w:p>
        </w:tc>
        <w:tc>
          <w:tcPr>
            <w:tcW w:w="1057" w:type="pct"/>
            <w:vAlign w:val="center"/>
          </w:tcPr>
          <w:p w:rsidR="00F46C95" w:rsidRPr="00847788" w:rsidRDefault="00F46C95" w:rsidP="00F46C95">
            <w:pPr>
              <w:shd w:val="clear" w:color="auto" w:fill="FFFFFF"/>
              <w:jc w:val="center"/>
              <w:rPr>
                <w:i/>
              </w:rPr>
            </w:pPr>
            <w:r w:rsidRPr="00847788">
              <w:rPr>
                <w:b/>
                <w:bCs/>
                <w:i/>
              </w:rPr>
              <w:t>Мероприятие</w:t>
            </w:r>
          </w:p>
        </w:tc>
        <w:tc>
          <w:tcPr>
            <w:tcW w:w="1196" w:type="pct"/>
            <w:vAlign w:val="center"/>
          </w:tcPr>
          <w:p w:rsidR="00F46C95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Запланированный результат 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 xml:space="preserve">на </w:t>
            </w:r>
            <w:r>
              <w:rPr>
                <w:b/>
                <w:bCs/>
                <w:i/>
                <w:lang w:eastAsia="ru-RU"/>
              </w:rPr>
              <w:t xml:space="preserve">2015 </w:t>
            </w:r>
            <w:r w:rsidRPr="00847788">
              <w:rPr>
                <w:b/>
                <w:bCs/>
                <w:i/>
                <w:lang w:eastAsia="ru-RU"/>
              </w:rPr>
              <w:t>год</w:t>
            </w:r>
          </w:p>
        </w:tc>
        <w:tc>
          <w:tcPr>
            <w:tcW w:w="2574" w:type="pct"/>
            <w:vAlign w:val="center"/>
          </w:tcPr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b/>
                <w:bCs/>
                <w:i/>
                <w:spacing w:val="-8"/>
                <w:lang w:eastAsia="ru-RU"/>
              </w:rPr>
            </w:pPr>
            <w:r w:rsidRPr="00847788">
              <w:rPr>
                <w:b/>
                <w:bCs/>
                <w:i/>
                <w:spacing w:val="-8"/>
                <w:lang w:eastAsia="ru-RU"/>
              </w:rPr>
              <w:t>Показатели выполнения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  <w:r w:rsidRPr="00847788">
              <w:rPr>
                <w:b/>
                <w:bCs/>
                <w:i/>
                <w:spacing w:val="-5"/>
                <w:lang w:eastAsia="ru-RU"/>
              </w:rPr>
              <w:t xml:space="preserve">(результат реализации </w:t>
            </w:r>
            <w:r w:rsidRPr="00847788">
              <w:rPr>
                <w:b/>
                <w:bCs/>
                <w:i/>
                <w:lang w:eastAsia="ru-RU"/>
              </w:rPr>
              <w:t>мероприятия за</w:t>
            </w:r>
            <w:r w:rsidR="00776B7C">
              <w:rPr>
                <w:b/>
                <w:bCs/>
                <w:i/>
                <w:lang w:eastAsia="ru-RU"/>
              </w:rPr>
              <w:t xml:space="preserve"> </w:t>
            </w:r>
            <w:r w:rsidR="00895609"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val="en-US" w:eastAsia="ru-RU"/>
              </w:rPr>
              <w:t>I</w:t>
            </w:r>
            <w:r>
              <w:rPr>
                <w:b/>
                <w:bCs/>
                <w:i/>
                <w:lang w:eastAsia="ru-RU"/>
              </w:rPr>
              <w:t xml:space="preserve"> квартал</w:t>
            </w:r>
            <w:r w:rsidRPr="00847788">
              <w:rPr>
                <w:b/>
                <w:bCs/>
                <w:i/>
                <w:lang w:eastAsia="ru-RU"/>
              </w:rPr>
              <w:t>)</w:t>
            </w:r>
          </w:p>
          <w:p w:rsidR="00F46C95" w:rsidRPr="00847788" w:rsidRDefault="00F46C95" w:rsidP="00F46C95">
            <w:pPr>
              <w:shd w:val="clear" w:color="auto" w:fill="FFFFFF"/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900011" w:rsidRPr="00847788" w:rsidTr="001A08D4">
        <w:tc>
          <w:tcPr>
            <w:tcW w:w="5000" w:type="pct"/>
            <w:gridSpan w:val="4"/>
          </w:tcPr>
          <w:p w:rsidR="00900011" w:rsidRPr="00847788" w:rsidRDefault="00900011" w:rsidP="001A08D4">
            <w:pPr>
              <w:tabs>
                <w:tab w:val="num" w:pos="0"/>
              </w:tabs>
              <w:jc w:val="center"/>
              <w:rPr>
                <w:b/>
              </w:rPr>
            </w:pPr>
            <w:r w:rsidRPr="00847788">
              <w:rPr>
                <w:b/>
              </w:rPr>
              <w:t xml:space="preserve">Направление </w:t>
            </w:r>
            <w:r w:rsidRPr="00847788">
              <w:rPr>
                <w:b/>
                <w:lang w:val="en-US"/>
              </w:rPr>
              <w:t>VI</w:t>
            </w:r>
            <w:r w:rsidRPr="00847788">
              <w:rPr>
                <w:b/>
              </w:rPr>
              <w:t>. Развитие самостоятельности школ</w:t>
            </w:r>
          </w:p>
        </w:tc>
      </w:tr>
      <w:tr w:rsidR="001B0798" w:rsidRPr="00847788" w:rsidTr="00AB76A1">
        <w:tc>
          <w:tcPr>
            <w:tcW w:w="5000" w:type="pct"/>
            <w:gridSpan w:val="4"/>
            <w:shd w:val="clear" w:color="auto" w:fill="BFBFBF" w:themeFill="background1" w:themeFillShade="BF"/>
          </w:tcPr>
          <w:p w:rsidR="001B0798" w:rsidRDefault="00654F37" w:rsidP="00654F37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1B0798" w:rsidRPr="00654F37">
              <w:rPr>
                <w:b/>
              </w:rPr>
              <w:t>Нормативная правовая база (нормативные документы субъекта Российской Федерации)</w:t>
            </w:r>
          </w:p>
          <w:p w:rsidR="00654F37" w:rsidRDefault="00654F37" w:rsidP="00654F37">
            <w:pPr>
              <w:jc w:val="both"/>
              <w:rPr>
                <w:b/>
              </w:rPr>
            </w:pPr>
            <w:r w:rsidRPr="007B1164">
              <w:t>Приказ Управл</w:t>
            </w:r>
            <w:r>
              <w:t>ения образования от 23.01.2015 №</w:t>
            </w:r>
            <w:r w:rsidRPr="007B1164">
              <w:t> </w:t>
            </w:r>
            <w:r>
              <w:t>15</w:t>
            </w:r>
            <w:r w:rsidRPr="007B1164">
              <w:t xml:space="preserve"> «Об </w:t>
            </w:r>
            <w:r>
              <w:t xml:space="preserve">утверждении муниципального задания МКСКОУ </w:t>
            </w:r>
            <w:r w:rsidR="009619E5">
              <w:t>–С(К) 8 вида №10 г.Асино Томской области</w:t>
            </w:r>
            <w:proofErr w:type="gramStart"/>
            <w:r w:rsidR="009619E5">
              <w:t>»;</w:t>
            </w:r>
            <w:r w:rsidR="009619E5">
              <w:br/>
            </w:r>
            <w:r w:rsidR="00776B7C">
              <w:rPr>
                <w:b/>
              </w:rPr>
              <w:t>РАСПОРЯЖЕНИЯ</w:t>
            </w:r>
            <w:proofErr w:type="gramEnd"/>
          </w:p>
          <w:p w:rsidR="005D47E6" w:rsidRDefault="005D47E6" w:rsidP="00987785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Распоряжени</w:t>
            </w:r>
            <w:r w:rsidR="00A97729" w:rsidRPr="00987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администрации Асиновского района от 13.01.2015 №2 «О внес</w:t>
            </w:r>
            <w:r w:rsidR="00A97729" w:rsidRPr="00987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нии изменений в распор</w:t>
            </w:r>
            <w:r w:rsidR="00A97729" w:rsidRPr="00987785">
              <w:rPr>
                <w:rFonts w:ascii="Times New Roman" w:hAnsi="Times New Roman"/>
                <w:sz w:val="24"/>
                <w:szCs w:val="24"/>
              </w:rPr>
              <w:t>яжение администрации Асиновского района от 15.01.2015 №15 «Об утверждении муниципального задания МБДОУ: детский сад комбинированного вида №4 «Журавушка» на январь-декабрь 2014»;</w:t>
            </w:r>
          </w:p>
          <w:p w:rsidR="00746FC2" w:rsidRPr="00203F18" w:rsidRDefault="00746FC2" w:rsidP="00746FC2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2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муниципального задания муниципальному бюджетному общеобразовательному учреждению -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с.Новиковка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 на январь-декабрь 2015»;</w:t>
            </w:r>
          </w:p>
          <w:p w:rsidR="00746FC2" w:rsidRDefault="00746FC2" w:rsidP="00987785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общеобразовательному учреждению основная общеобразова</w:t>
            </w:r>
            <w:r w:rsidR="00DC76AD">
              <w:rPr>
                <w:rFonts w:ascii="Times New Roman" w:hAnsi="Times New Roman"/>
                <w:sz w:val="24"/>
                <w:szCs w:val="24"/>
              </w:rPr>
              <w:t>тельная школа поселка Большой Ко</w:t>
            </w:r>
            <w:r>
              <w:rPr>
                <w:rFonts w:ascii="Times New Roman" w:hAnsi="Times New Roman"/>
                <w:sz w:val="24"/>
                <w:szCs w:val="24"/>
              </w:rPr>
              <w:t>рдон Асиновского района Томской области на январь-декабрь 2015»;</w:t>
            </w:r>
          </w:p>
          <w:p w:rsidR="00746FC2" w:rsidRPr="00203F18" w:rsidRDefault="00746FC2" w:rsidP="00746FC2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общеобразовательному учреждению - средняя общеобразовательная школа с.Ново-Кусково Асиновского района Томской области на январь-декабрь 2015»;</w:t>
            </w:r>
          </w:p>
          <w:p w:rsidR="00746FC2" w:rsidRPr="00203F18" w:rsidRDefault="00746FC2" w:rsidP="00746FC2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общеобразовательному учреждению - средняя общеобразовательная школа с.Новониколаевки Асиновского района Томской области на январь-декабрь 2015»;</w:t>
            </w:r>
          </w:p>
          <w:p w:rsidR="00746FC2" w:rsidRPr="00203F18" w:rsidRDefault="00746FC2" w:rsidP="00746FC2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общеобразовательному учреждению - средняя общеобразовательная школа с.Батурино Асиновского района Томской области на январь-декабрь 2015»;</w:t>
            </w:r>
          </w:p>
          <w:p w:rsidR="00746FC2" w:rsidRPr="00203F18" w:rsidRDefault="00746FC2" w:rsidP="00746FC2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 w:rsidR="004B5959">
              <w:rPr>
                <w:rFonts w:ascii="Times New Roman" w:hAnsi="Times New Roman"/>
                <w:sz w:val="24"/>
                <w:szCs w:val="24"/>
              </w:rPr>
              <w:t>37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автономному общеобразовательному учреждению - средней общеобразовательной школе №4 города Асино Томской области на январь-декабрь 2015»;</w:t>
            </w:r>
          </w:p>
          <w:p w:rsidR="00746FC2" w:rsidRPr="00203F18" w:rsidRDefault="00746FC2" w:rsidP="00746FC2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 w:rsidR="004B5959">
              <w:rPr>
                <w:rFonts w:ascii="Times New Roman" w:hAnsi="Times New Roman"/>
                <w:sz w:val="24"/>
                <w:szCs w:val="24"/>
              </w:rPr>
              <w:t>36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муниципального задания муниципальному </w:t>
            </w:r>
            <w:r w:rsidR="004B595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ному общеобразовательному учреждению средней общеобразовательной школе №</w:t>
            </w:r>
            <w:r w:rsidR="004B5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Асино Томской области на январь-декабрь 2015»;</w:t>
            </w:r>
          </w:p>
          <w:p w:rsidR="004B5959" w:rsidRPr="00203F18" w:rsidRDefault="004B5959" w:rsidP="004B5959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общеобразовательному учреждению – вечерней(сменной) общеобразовательной школы №9 города Асино Томской области на январь-декабрь 2015»;</w:t>
            </w:r>
          </w:p>
          <w:p w:rsidR="004B5959" w:rsidRPr="00203F18" w:rsidRDefault="004B5959" w:rsidP="004B5959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муниципального задания муниципальному автономному общеобразовательному учреждению средней общеобразовательной школе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с.Минаевка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 на январь-декабрь 2015»;</w:t>
            </w:r>
          </w:p>
          <w:p w:rsidR="004B5959" w:rsidRPr="00203F18" w:rsidRDefault="004B5959" w:rsidP="004B5959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общеобразовательному учреждению средней общеобразовательной школе №5 города Асино Томской области на январь-декабрь 2015»;</w:t>
            </w:r>
          </w:p>
          <w:p w:rsidR="004B5959" w:rsidRPr="00203F18" w:rsidRDefault="004B5959" w:rsidP="004B5959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общеобразовательному учреждению средней общеобразовательной школе села Ягодного Асиновского района Томской области на январь-декабрь 2015»;</w:t>
            </w:r>
          </w:p>
          <w:p w:rsidR="00746FC2" w:rsidRPr="004B5959" w:rsidRDefault="004B5959" w:rsidP="004B5959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муниципального задания муниципальному бюджетному общеобразовательному учреждению основная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-Дорохово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 на январь-декабрь 2015»;</w:t>
            </w:r>
          </w:p>
          <w:p w:rsidR="00987785" w:rsidRDefault="00987785" w:rsidP="00987785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19.01.2015 №10 «О принятии решения о наличии потребности в направлении остатков средств субсидий, неиспользованных в 2014 финансовом году, на те же цели в 2015 финансовом году»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785" w:rsidRDefault="00987785" w:rsidP="00987785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01.2015 №</w:t>
            </w:r>
            <w:r>
              <w:rPr>
                <w:rFonts w:ascii="Times New Roman" w:hAnsi="Times New Roman"/>
                <w:sz w:val="24"/>
                <w:szCs w:val="24"/>
              </w:rPr>
              <w:t>15 «Об установлении должностных окладов руководителям организаций, подведомственных Управлению образования администрации Асиновского района»;</w:t>
            </w:r>
          </w:p>
          <w:p w:rsidR="00A97729" w:rsidRDefault="00987785" w:rsidP="005D47E6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20.01.2015 №16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определении объема и условий субсидий на выплату надбавок к должностному окладу педагогическим работникам образовательных организаций Асиновского района»;</w:t>
            </w:r>
          </w:p>
          <w:p w:rsidR="00987785" w:rsidRDefault="00987785" w:rsidP="005D47E6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20.01.2015 №17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определении объема и условий предоставления субсидий на частичную оплату стоимости питания в 2015 году отдельных категорий обучающихся в муниципальных общеобразовательных организациях Асиновского района»;</w:t>
            </w:r>
          </w:p>
          <w:p w:rsidR="00776B7C" w:rsidRPr="00323A36" w:rsidRDefault="00987785" w:rsidP="00654F37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.01.2015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определении объема и условий предоставления субсидий на обеспечение обучающихся с ОВЗ</w:t>
            </w:r>
            <w:r w:rsidR="00B64824">
              <w:rPr>
                <w:rFonts w:ascii="Times New Roman" w:hAnsi="Times New Roman"/>
                <w:sz w:val="24"/>
                <w:szCs w:val="24"/>
              </w:rPr>
              <w:t xml:space="preserve">, не проживающих в муниципальных (частных0 образовательных организациях, осуществляющих </w:t>
            </w:r>
            <w:r w:rsidR="00B64824" w:rsidRPr="00323A3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деятельность по основным общеобразовательным программам, бесплатным двухразовым питанием»;</w:t>
            </w:r>
          </w:p>
          <w:p w:rsidR="00323A36" w:rsidRDefault="00323A36" w:rsidP="00654F37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.01.2015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778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 определении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объема м условий предоставления субсидий на стимулирующие выплаты работникам с квалификационной категорией в муниципальным организациях дополнительного образования Асиновского района»;</w:t>
            </w:r>
          </w:p>
          <w:p w:rsidR="004B5959" w:rsidRPr="004B5959" w:rsidRDefault="004B5959" w:rsidP="004B5959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778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 определении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объема м условий предоставления субсидий на выплату ежемесячной стипендии Губернатора Томской области молодым учителям образовательных организаций Асиновского района»;</w:t>
            </w:r>
          </w:p>
          <w:p w:rsidR="00B64824" w:rsidRPr="00203F18" w:rsidRDefault="00323A36" w:rsidP="00323A36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21.01.2015 №21 «О</w:t>
            </w:r>
            <w:r w:rsidR="00203F18"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дошкольному образовательному учреждению: детский сад №18 «Сказка» города Асино на январь-декабрь 2015»;</w:t>
            </w:r>
          </w:p>
          <w:p w:rsidR="00203F18" w:rsidRPr="00203F18" w:rsidRDefault="00203F18" w:rsidP="00203F18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21.01.2015 №2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автономному дошкольному образовательному учреждению: детский сад №3 «Радуга» города Асино на январь-декабрь 2015»;</w:t>
            </w:r>
          </w:p>
          <w:p w:rsidR="00203F18" w:rsidRPr="00203F18" w:rsidRDefault="00203F18" w:rsidP="00203F18">
            <w:pPr>
              <w:pStyle w:val="a8"/>
              <w:numPr>
                <w:ilvl w:val="0"/>
                <w:numId w:val="30"/>
              </w:numPr>
              <w:jc w:val="both"/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21.01.2015 №2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дошкольному образовательному учреждению: детский сад «Рыбка» города Асино на январь-декабрь 2015»;</w:t>
            </w:r>
          </w:p>
          <w:p w:rsidR="00203F18" w:rsidRPr="00203F18" w:rsidRDefault="00203F18" w:rsidP="00323A36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21.01.2015 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дошкольному образовательному учреждению: детский сад №4 «Журавушка» города Асино на январь-декабрь 2015»;</w:t>
            </w:r>
          </w:p>
          <w:p w:rsidR="00203F18" w:rsidRPr="00203F18" w:rsidRDefault="00203F18" w:rsidP="00323A36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21.01.2015 №2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автономному дошкольному образовательному учреждению: детский сад №1 «Аленушка» города Асино на январь-декабрь 2015»;</w:t>
            </w:r>
          </w:p>
          <w:p w:rsidR="00203F18" w:rsidRPr="00203F18" w:rsidRDefault="00203F18" w:rsidP="00323A36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21.01.2015 №2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дошкольному образовательному учреждению: детский сад №5 «Белочка» города Асино на январь-декабрь 2015»;</w:t>
            </w:r>
          </w:p>
          <w:p w:rsidR="00203F18" w:rsidRPr="00203F18" w:rsidRDefault="00203F18" w:rsidP="00323A36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21.01.2015 №2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муниципального задания муниципальному бюджетному дошкольному образовательному учреждению: детский сад №16 «Солнышко» города Асино на январь-декабрь 2015»;</w:t>
            </w:r>
          </w:p>
          <w:p w:rsidR="002413B1" w:rsidRPr="002413B1" w:rsidRDefault="00B63CFC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21.01.2015 №33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определении объема </w:t>
            </w:r>
            <w:r w:rsidR="002413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предоставления субсидий</w:t>
            </w:r>
            <w:r w:rsidR="002413B1">
              <w:rPr>
                <w:rFonts w:ascii="Times New Roman" w:hAnsi="Times New Roman"/>
                <w:sz w:val="24"/>
                <w:szCs w:val="24"/>
              </w:rPr>
              <w:t xml:space="preserve"> на достижение целевых показателей по плану мероприятий («дорожной карте»), в части повышения заработной платы педагогических работников муниципальных организаций дополнительного образования детей в 2015 году»;</w:t>
            </w:r>
          </w:p>
          <w:p w:rsidR="002413B1" w:rsidRPr="002413B1" w:rsidRDefault="002413B1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21.01.2015 №34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распоряжение администрации Асиновского района от 01.09.2011 №400 «Об утверждении закупочных цен на продукты питания для муниципальных дошкольных и общеобразовательных учреждений Асиновского района»;</w:t>
            </w:r>
          </w:p>
          <w:p w:rsidR="002413B1" w:rsidRPr="0069274B" w:rsidRDefault="0069274B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22.01.2015 №38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МБОУ ООШ п.Большой Кордон Асиновского района на январь-декабрь 2015 года»;</w:t>
            </w:r>
          </w:p>
          <w:p w:rsidR="0069274B" w:rsidRPr="00DF510D" w:rsidRDefault="00DF510D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22.01.2015 №47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МАОУ ДО ЦТДМ на январь-декабрь 2015 года»;</w:t>
            </w:r>
          </w:p>
          <w:p w:rsidR="00DF510D" w:rsidRPr="00DF510D" w:rsidRDefault="00DF510D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22.01.2015 №48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МБОУ ДОД ДЮСШ №1 города Асино на январь-декабрь 2015 года»;</w:t>
            </w:r>
          </w:p>
          <w:p w:rsidR="00DF510D" w:rsidRPr="00142F11" w:rsidRDefault="00142F11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22.01.2015 №49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МАОУ ДОД ДЮСШ №2 города Асино на январь-декабрь  2015года»;</w:t>
            </w:r>
          </w:p>
          <w:p w:rsidR="00D06EF5" w:rsidRPr="00142F11" w:rsidRDefault="00D06EF5" w:rsidP="00D06EF5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22.01.2015 №50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МАОУ гимназия №2 города Асино на январь-декабрь  2015года»;</w:t>
            </w:r>
          </w:p>
          <w:p w:rsidR="00D06EF5" w:rsidRPr="00142F11" w:rsidRDefault="00D06EF5" w:rsidP="00D06EF5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23.01.2015 №51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МАУ «КШП» города Асино на январь-декабрь  2015года»;</w:t>
            </w:r>
          </w:p>
          <w:p w:rsidR="009B160E" w:rsidRPr="009B160E" w:rsidRDefault="00D06EF5" w:rsidP="00D06EF5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новского района от </w:t>
            </w:r>
            <w:r w:rsidR="009B160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.01.2015 №</w:t>
            </w:r>
            <w:r w:rsidR="009B160E">
              <w:rPr>
                <w:rFonts w:ascii="Times New Roman" w:hAnsi="Times New Roman"/>
                <w:sz w:val="24"/>
                <w:szCs w:val="24"/>
              </w:rPr>
              <w:t>62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B160E">
              <w:rPr>
                <w:rFonts w:ascii="Times New Roman" w:hAnsi="Times New Roman"/>
                <w:sz w:val="24"/>
                <w:szCs w:val="24"/>
              </w:rPr>
              <w:t xml:space="preserve"> принятии решения о наличии потребности в направлении остатков средств субсидии, неиспользованных в 2014 финансовом году, на те же цели в 2015 финансовом году»;</w:t>
            </w:r>
          </w:p>
          <w:p w:rsidR="00D06EF5" w:rsidRPr="00142F11" w:rsidRDefault="006E50AB" w:rsidP="00D06EF5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29.01.2015 №63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принятии решения о наличии потребности в направлении остатков средств субсидии, неиспользованных в 2014 финансовом году, на те же цели в 2015 финансовом году»;</w:t>
            </w:r>
            <w:r w:rsidR="00D06EF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42F11" w:rsidRPr="006E50AB" w:rsidRDefault="006E50AB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02.02.2015 №70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открытии дополнительных мест в образовательных организациях, реализующих программы дошкольного образования»;</w:t>
            </w:r>
          </w:p>
          <w:p w:rsidR="006E50AB" w:rsidRPr="006E50AB" w:rsidRDefault="006E50AB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02.02.2015 №72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объема и условий предоставления субсидий на достижение целевых показателей по плану мероприятий («дорожная карта») в части повышения заработной платы педагогическим работников муниципальных дошкольных образовательных организаций Асиновского района»;</w:t>
            </w:r>
          </w:p>
          <w:p w:rsidR="006E50AB" w:rsidRPr="00A97AD3" w:rsidRDefault="006E50AB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02.02.2015 №175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 w:rsidR="00A97AD3">
              <w:rPr>
                <w:rFonts w:ascii="Times New Roman" w:hAnsi="Times New Roman"/>
                <w:sz w:val="24"/>
                <w:szCs w:val="24"/>
              </w:rPr>
              <w:t>администрации Асиновского района от 07.02.2011 №227 «Об утверждении административных регламентов по предоставлению муниципальных услуг»;</w:t>
            </w:r>
          </w:p>
          <w:p w:rsidR="00A97AD3" w:rsidRPr="00A97AD3" w:rsidRDefault="00A97AD3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05.02.2015 №87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объема и условий предоставления субсидий на стимулирующие выплаты за высокие результаты и качество выполняемых работ в муниципальных общеобразовательных организациях»;</w:t>
            </w:r>
          </w:p>
          <w:p w:rsidR="00A97AD3" w:rsidRPr="00A97AD3" w:rsidRDefault="00A97AD3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10.02.2015 №97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состава наблюдательного совета МАДОУ детский сад комбинированного вида № 3 «Радуга» города Асино»;</w:t>
            </w:r>
          </w:p>
          <w:p w:rsidR="00A97AD3" w:rsidRPr="00A97AD3" w:rsidRDefault="00A97AD3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13.02.2015 №119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объема и условий предоставления субсидий на ремонт водопровода» (МБОУ СОШ с.Новониколаевки -93368руб);</w:t>
            </w:r>
          </w:p>
          <w:p w:rsidR="002413B1" w:rsidRPr="00A97AD3" w:rsidRDefault="00A97AD3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>Распоряжение администрации Асиновского района от 17.02.2015 №132 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определении объема и условий предоставления субсидий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моечного помещения» (МБОУ СОШ №5 -62094 руб.);</w:t>
            </w:r>
          </w:p>
          <w:p w:rsidR="00D57C66" w:rsidRPr="00323A36" w:rsidRDefault="00D57C66" w:rsidP="00D57C66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.02.2015 №1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распоряжение администрации Асиновского района от 20.01.2015 №118 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определении объема и условий предоставления субсидий на обеспечение обучающихся с ОВЗ, не проживающих в муниципальных (частных) образовательных организациях, осуществляющих </w:t>
            </w:r>
            <w:r w:rsidRPr="00323A36">
              <w:rPr>
                <w:rFonts w:ascii="Times New Roman" w:hAnsi="Times New Roman"/>
                <w:sz w:val="24"/>
                <w:szCs w:val="24"/>
              </w:rPr>
              <w:t>образовательную деятельность по основным общеобразовательным программам, бесплатным двухразовым питанием»;</w:t>
            </w:r>
          </w:p>
          <w:p w:rsidR="00A97AD3" w:rsidRPr="00D57C66" w:rsidRDefault="00D57C66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.02.2015 №1</w:t>
            </w:r>
            <w:r>
              <w:rPr>
                <w:rFonts w:ascii="Times New Roman" w:hAnsi="Times New Roman"/>
                <w:sz w:val="24"/>
                <w:szCs w:val="24"/>
              </w:rPr>
              <w:t>45 «Об определении объема и условий предоставления субсидий на частичную оплату стоимости питания отдельных категорий обучающихся в муниципальных общеобразовательных организациях за счет средств местного бюджета»;</w:t>
            </w:r>
          </w:p>
          <w:p w:rsidR="00D57C66" w:rsidRPr="00D57C66" w:rsidRDefault="00D57C66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.02.2015 №1</w:t>
            </w:r>
            <w:r>
              <w:rPr>
                <w:rFonts w:ascii="Times New Roman" w:hAnsi="Times New Roman"/>
                <w:sz w:val="24"/>
                <w:szCs w:val="24"/>
              </w:rPr>
              <w:t>50 «Об оплате стоимости питания обучающихся из малоимущих семей в 2015 году»;</w:t>
            </w:r>
          </w:p>
          <w:p w:rsidR="00D57C66" w:rsidRPr="00D57C66" w:rsidRDefault="00D57C66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02.03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>151 «Об утверждении Методики расчета нормативов финансовых расходов на оказание услуги по предоставлению общедоступного бесплатного дошкольного образования, с учетом расходов на содержание зданий, включая ремонт, коммунальных и прочих хозяйственных расходов в муниципальных дошкольных образовательных организациях по Асиновскому району на 2015 год»;</w:t>
            </w:r>
          </w:p>
          <w:p w:rsidR="00D57C66" w:rsidRPr="00473AD8" w:rsidRDefault="00473AD8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02.03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>152 «Об утверждении Методики расчета нормативов финансовых расходов на оказание услуги по предоставлению дополнительного образования детям, с учетом расходов на содержание зданий, включая текущий ремонт, коммунальных и прочих хозяйственных расходов в муниципальных образовательных организациях дополнительного образования детей по Асиновскому району на 2015 год»;</w:t>
            </w:r>
          </w:p>
          <w:p w:rsidR="00473AD8" w:rsidRPr="00936F7B" w:rsidRDefault="00936F7B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>179 «О выделении денежных средств» (МБОУ СОШ №1 приобретение штор – 50000руб);</w:t>
            </w:r>
          </w:p>
          <w:p w:rsidR="00936F7B" w:rsidRPr="00936F7B" w:rsidRDefault="00936F7B" w:rsidP="00936F7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>180 «О выделении денежных средств» (МБОУ СОШ №5 приобретение компьютеров – 50000руб);</w:t>
            </w:r>
          </w:p>
          <w:p w:rsidR="00936F7B" w:rsidRPr="00936F7B" w:rsidRDefault="00936F7B" w:rsidP="00936F7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1819 «О выделении денежных средств» (МАОУ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с.Минаевка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откачка воды из выгребной ямы – 88000руб);</w:t>
            </w:r>
          </w:p>
          <w:p w:rsidR="00936F7B" w:rsidRPr="00473AD8" w:rsidRDefault="00936F7B" w:rsidP="00936F7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11.03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>182 «Об утверждении Методики расчета нормативов финансовых расходов на содержание зданий, включая текущий ремонт, коммунальных и прочих хозяйственных расход</w:t>
            </w:r>
            <w:r w:rsidR="00D3034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</w:t>
            </w:r>
            <w:r w:rsidR="00D3034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34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D3034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год»;</w:t>
            </w:r>
          </w:p>
          <w:p w:rsidR="00D30346" w:rsidRPr="00473AD8" w:rsidRDefault="00D30346" w:rsidP="00D30346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12.03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>184 «О внесении изменений в р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</w:t>
            </w:r>
            <w:r w:rsidRPr="00203F18">
              <w:rPr>
                <w:rFonts w:ascii="Times New Roman" w:hAnsi="Times New Roman"/>
                <w:sz w:val="24"/>
                <w:szCs w:val="24"/>
              </w:rPr>
              <w:lastRenderedPageBreak/>
              <w:t>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22.01.2015 №47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МАОУ ДО ЦТДМ на январь-декабрь 2015 года»;</w:t>
            </w:r>
          </w:p>
          <w:p w:rsidR="00B903B0" w:rsidRPr="00B903B0" w:rsidRDefault="00B903B0" w:rsidP="00B903B0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23.03.2015 №197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определении объема и условий предоставления субсидий для откачки воды из выгребной ямы 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с.Минаевки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D5354" w:rsidRPr="00B903B0" w:rsidRDefault="00BD5354" w:rsidP="00BD5354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25.03.2015 №205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объема и условий предоставления субсидии на приобретение штор МБОУ-СОШ №1 г.Асино»;</w:t>
            </w:r>
          </w:p>
          <w:p w:rsidR="00BD5354" w:rsidRPr="00B903B0" w:rsidRDefault="00BD5354" w:rsidP="00BD5354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03F18">
              <w:rPr>
                <w:rFonts w:ascii="Times New Roman" w:hAnsi="Times New Roman"/>
                <w:sz w:val="24"/>
                <w:szCs w:val="24"/>
              </w:rPr>
              <w:t>Распоряжение администрации Аси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района от 25.03.2015 №204</w:t>
            </w:r>
            <w:r w:rsidRPr="0020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объема и условий предоставления субсидии на приобретение компьютеров МБОУ-СОШ №5 г.Асино»;</w:t>
            </w:r>
          </w:p>
          <w:p w:rsidR="00936F7B" w:rsidRPr="00BE2226" w:rsidRDefault="0004536A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Распоряжение администрации № 239 от 10.04.2015 «Об определении объема и условий предоставления субсидии муниципальному автономному образовательному учреждению дополнительного образования детей</w:t>
            </w:r>
            <w:r w:rsidR="00B403BF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:rsidR="00B403BF" w:rsidRPr="00BE2226" w:rsidRDefault="00B403BF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Распоряжение администрации № 251 от 15.04.2015 «Об определении объема и условий предоставления субсидии муниципальному бюджетному </w:t>
            </w:r>
            <w:r w:rsidR="00FE1D43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образовательному</w:t>
            </w: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учреждению – средней общеобразовательной школе № 5 г. Асино Томской области на приобретение мягкого инвентаря»;</w:t>
            </w:r>
          </w:p>
          <w:p w:rsidR="00B403BF" w:rsidRPr="00BE2226" w:rsidRDefault="00FE1D43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Распоряжение администрации № 252 от 15.04.2015 «Об определении объема и условий предоставления субсидии муниципальному автономному образовательному учреждению дополнительного образования – Центру творчества детей и молодежи г. Асино Томской области на оснащение техническими средствами видеонаблюдения»;</w:t>
            </w:r>
          </w:p>
          <w:p w:rsidR="00FE1D43" w:rsidRPr="00BE2226" w:rsidRDefault="00FE1D43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Распоряжение администрации № 254 от 15.04.2015 «Об определении объема и условий предоставления субсидии муниципальному автономному образовательному учреждению дополнительного образования – Центру творчества детей и молодежи г. Асино Томской области на ремонт помещения военно-спортивного клуба «Десант»; </w:t>
            </w:r>
          </w:p>
          <w:p w:rsidR="00FE1D43" w:rsidRPr="00BE2226" w:rsidRDefault="00FE1D43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Распоряжение администрации № 273 от 23.04.2015 «Об определении объема и условий предоставления субсидии муниципальному автономному учреждению дополнительного образования детей – детско-юношеской спортивной школе № 2 города Асино Томской области на сертификацию спортивных сооружений»;</w:t>
            </w:r>
          </w:p>
          <w:p w:rsidR="00FE1D43" w:rsidRPr="00BE2226" w:rsidRDefault="00BF56D7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Распоряжение администрации № 275</w:t>
            </w:r>
            <w:r w:rsidR="00FE1D43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от 23.04.2015 «Об определении объема и условий предоставления суб</w:t>
            </w:r>
            <w:r w:rsidR="00CA7D9D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сидии муниципальному бюджетному образовательному</w:t>
            </w:r>
            <w:r w:rsidR="00FE1D43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учреждению</w:t>
            </w:r>
            <w:r w:rsidR="00CA7D9D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средней общеобразовательной школе села Батурино Асиновского </w:t>
            </w: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района</w:t>
            </w:r>
            <w:r w:rsidR="00CA7D9D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Томской области на ремонт туалета»;</w:t>
            </w:r>
          </w:p>
          <w:p w:rsidR="00CA7D9D" w:rsidRPr="00BE2226" w:rsidRDefault="00BF56D7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Распоряжение администрации № 297 от 12.05.2015 «Об определении объема и условий предоставления субсидии муниципальному бюджетному образовательному учреждению – основной общеобразовательной школе села Больше-Дорохово </w:t>
            </w:r>
            <w:proofErr w:type="spellStart"/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Асиновского</w:t>
            </w:r>
            <w:proofErr w:type="spellEnd"/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района Томской области на ремонт школы (подгруппы дошкольного образования);</w:t>
            </w:r>
          </w:p>
          <w:p w:rsidR="00BF56D7" w:rsidRPr="00BE2226" w:rsidRDefault="00BF56D7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Распоряжение администрации № 300 от 12.05.2015 «Об определении объема и условий предоставления субсидии муниципальным </w:t>
            </w: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автономным и муниципальным бюджетным образовательным организациям на проведение технического освидетельствования строительных конструкций зданий котельных»</w:t>
            </w:r>
            <w:r w:rsidR="00732234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  <w:p w:rsidR="00BF56D7" w:rsidRPr="00BE2226" w:rsidRDefault="00732234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Распоряжение администрации № 301 от 12.05.2015 «Об определении объема и условий предоставления субсидии муниципальным автономным и муниципальным бюджетным образовательным организациям на проведение инструментально-визуального наружного и внутреннего обследования дымовых труб обслуживаемых котельных»</w:t>
            </w:r>
          </w:p>
          <w:p w:rsidR="00732234" w:rsidRPr="00BE2226" w:rsidRDefault="00732234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Распоряжение администрации № 308 от 15.05.2015 «Об определении объема и условий предоставления субсидии муниципальному бюджетному образовательному учреждению дополнительного образования – Центр творчества детей и молодежи города Асино Томской области»;</w:t>
            </w:r>
          </w:p>
          <w:p w:rsidR="00732234" w:rsidRPr="00BE2226" w:rsidRDefault="00732234" w:rsidP="00B63CF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highlight w:val="yellow"/>
              </w:rPr>
            </w:pP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="00DC76AD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аспоряжение администрации № 360 от 15.06</w:t>
            </w:r>
            <w:r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.2015 «Об определении объема и условий предоставления су</w:t>
            </w:r>
            <w:r w:rsidR="00DC76AD" w:rsidRPr="00BE2226">
              <w:rPr>
                <w:rFonts w:ascii="Times New Roman" w:hAnsi="Times New Roman"/>
                <w:sz w:val="24"/>
                <w:szCs w:val="24"/>
                <w:highlight w:val="yellow"/>
              </w:rPr>
              <w:t>бсидии муниципальному автономному общеобразовательному учреждению гимназии № 2 города Асино Томской области для оплаты материалов и оплаты труда по частному ремонту крыши над спортивным залом».</w:t>
            </w:r>
          </w:p>
          <w:p w:rsidR="00203F18" w:rsidRPr="00203F18" w:rsidRDefault="00203F18" w:rsidP="002413B1">
            <w:pPr>
              <w:pStyle w:val="a8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76B7C" w:rsidRDefault="00776B7C" w:rsidP="00654F37">
            <w:pPr>
              <w:jc w:val="both"/>
              <w:rPr>
                <w:b/>
              </w:rPr>
            </w:pPr>
            <w:r>
              <w:rPr>
                <w:b/>
              </w:rPr>
              <w:t>ПОСТАНОВЛЕНИЯ</w:t>
            </w:r>
          </w:p>
          <w:p w:rsidR="00776B7C" w:rsidRPr="00987785" w:rsidRDefault="005D47E6" w:rsidP="00987785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администрации Асиновского района от 12.01.2015 №1 «Об утверждении стоимости платных дополнительных образовательных услуг, оказываемых муниципальным автономным общеобразовательным учреждением гимназией №2 города Асино»;</w:t>
            </w:r>
          </w:p>
          <w:p w:rsidR="005D47E6" w:rsidRPr="00987785" w:rsidRDefault="005D47E6" w:rsidP="00987785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администрации Асиновского района от 12.01.2015 №2 «О внесении изменений в Устав муниципального автономного общеобразовательного учреждения гимназия №2 города Асино»;</w:t>
            </w:r>
          </w:p>
          <w:p w:rsidR="00A97729" w:rsidRPr="00987785" w:rsidRDefault="00A97729" w:rsidP="00987785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администрации Асиновского района от 12.01.2015 №1 «Об утверждении стоимости платных дополнительных образовательных услуг, оказываемых муниципальным автономным общеобразовательным учреждением гимназией №2 города Асино»</w:t>
            </w:r>
          </w:p>
          <w:p w:rsidR="00A97729" w:rsidRDefault="00A97729" w:rsidP="00987785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администрации Асиновского района от 12.01.2015 №</w:t>
            </w:r>
            <w:r w:rsidR="00987785" w:rsidRPr="00987785">
              <w:rPr>
                <w:rFonts w:ascii="Times New Roman" w:hAnsi="Times New Roman"/>
                <w:sz w:val="24"/>
                <w:szCs w:val="24"/>
              </w:rPr>
              <w:t>4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987785" w:rsidRPr="00987785">
              <w:rPr>
                <w:rFonts w:ascii="Times New Roman" w:hAnsi="Times New Roman"/>
                <w:sz w:val="24"/>
                <w:szCs w:val="24"/>
              </w:rPr>
              <w:t xml:space="preserve">б утверждении Устава муниципального автономного дошкольного образовательного учреждения – детский сад комбинированного вида №3 «Радуга» 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города Асино»</w:t>
            </w:r>
            <w:r w:rsidR="00987785" w:rsidRPr="009877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F11" w:rsidRPr="00987785" w:rsidRDefault="00142F11" w:rsidP="00142F11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Асиновского района от 2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2.01.2015 №4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ликвидации МБУ</w:t>
            </w:r>
            <w:r w:rsidR="009B1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ЦБОУ Асиновского района»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160E" w:rsidRDefault="009B160E" w:rsidP="009B160E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Асиновского района от 28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закреплении муниципальных образовательных организаций Асиновского района за конкретными территориями муниципального образования Асиновский район»;</w:t>
            </w:r>
          </w:p>
          <w:p w:rsidR="009B160E" w:rsidRDefault="009B160E" w:rsidP="009B160E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Асиновского района от 28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тарифов платных услуг, оказываемых МБОУ СОШ №5 города Асино»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160E" w:rsidRDefault="006E50AB" w:rsidP="009B160E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Асиновского района от 30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расчета объема ассигнований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муниципальных дошкольных образовательных организаций Асиновского района»;</w:t>
            </w:r>
          </w:p>
          <w:p w:rsidR="006E50AB" w:rsidRDefault="006E50AB" w:rsidP="009B160E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85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Асиновского района от 30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>.01.2015 №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9877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стоимости платных дополнительных образовательных услуг, оказываемых МБОУ СОШ №1 города Асино»;</w:t>
            </w:r>
          </w:p>
          <w:p w:rsidR="00A97AD3" w:rsidRDefault="006E50AB" w:rsidP="009B160E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0AB">
              <w:rPr>
                <w:rFonts w:ascii="Times New Roman" w:hAnsi="Times New Roman"/>
                <w:sz w:val="24"/>
                <w:szCs w:val="24"/>
              </w:rPr>
              <w:t>Постановление администрации Асиновского района от 02.02.2015 №169 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МБОУ СОШ №1 города Асино»;</w:t>
            </w:r>
          </w:p>
          <w:p w:rsidR="00A97AD3" w:rsidRDefault="00A97AD3" w:rsidP="00987785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D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>.02.2015 №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A97A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 МП «Комплексная безопасность образовательных организаций Асиновского района на 2015-2017 годы»;</w:t>
            </w:r>
          </w:p>
          <w:p w:rsidR="00D57C66" w:rsidRDefault="00A97AD3" w:rsidP="00987785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0A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Асиновского района от </w:t>
            </w:r>
            <w:r w:rsidR="00D57C66">
              <w:rPr>
                <w:rFonts w:ascii="Times New Roman" w:hAnsi="Times New Roman"/>
                <w:sz w:val="24"/>
                <w:szCs w:val="24"/>
              </w:rPr>
              <w:t>27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>.02.2015 №</w:t>
            </w:r>
            <w:r w:rsidR="00D57C66">
              <w:rPr>
                <w:rFonts w:ascii="Times New Roman" w:hAnsi="Times New Roman"/>
                <w:sz w:val="24"/>
                <w:szCs w:val="24"/>
              </w:rPr>
              <w:t>414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7C66">
              <w:rPr>
                <w:rFonts w:ascii="Times New Roman" w:hAnsi="Times New Roman"/>
                <w:sz w:val="24"/>
                <w:szCs w:val="24"/>
              </w:rPr>
              <w:t>б утверждении Порядка расходования средств, связанных с частичной оплатой стоимости питания обучающихся в муниципальных образовательных организациях Асиновского района»;</w:t>
            </w:r>
          </w:p>
          <w:p w:rsidR="00936F7B" w:rsidRDefault="00473AD8" w:rsidP="00936F7B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50A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>449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системе оплаты труда руководителей, их заместителей</w:t>
            </w:r>
            <w:r w:rsidR="00936F7B">
              <w:rPr>
                <w:rFonts w:ascii="Times New Roman" w:hAnsi="Times New Roman"/>
                <w:sz w:val="24"/>
                <w:szCs w:val="24"/>
              </w:rPr>
              <w:t xml:space="preserve"> и главных бухгалтеров муниципальных автономных, казенных и бюджетных учреждений Асиновского района»;</w:t>
            </w:r>
          </w:p>
          <w:p w:rsidR="00A97729" w:rsidRPr="000A0C75" w:rsidRDefault="00BD5354" w:rsidP="005D47E6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0A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>.2015 №</w:t>
            </w: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 xml:space="preserve">администрации Асиновского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>.02.2015 №</w:t>
            </w:r>
            <w:r>
              <w:rPr>
                <w:rFonts w:ascii="Times New Roman" w:hAnsi="Times New Roman"/>
                <w:sz w:val="24"/>
                <w:szCs w:val="24"/>
              </w:rPr>
              <w:t>414</w:t>
            </w:r>
            <w:r w:rsidRPr="006E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расходования средств, связанных с частичной оплатой стоимости питания обучающихся в муниципальных образовательных организациях Асиновского района»;</w:t>
            </w:r>
          </w:p>
          <w:p w:rsidR="005D47E6" w:rsidRPr="00776B7C" w:rsidRDefault="005D47E6" w:rsidP="00654F37">
            <w:pPr>
              <w:jc w:val="both"/>
            </w:pPr>
          </w:p>
          <w:p w:rsidR="00776B7C" w:rsidRPr="00486FA9" w:rsidRDefault="00776B7C" w:rsidP="00654F37">
            <w:pPr>
              <w:jc w:val="both"/>
            </w:pPr>
            <w:r>
              <w:rPr>
                <w:b/>
              </w:rPr>
              <w:t>СОГЛАШЕНИЯ</w:t>
            </w:r>
          </w:p>
          <w:p w:rsidR="00486FA9" w:rsidRPr="00C233DE" w:rsidRDefault="00941CFD" w:rsidP="00486FA9">
            <w:pPr>
              <w:pStyle w:val="a8"/>
              <w:numPr>
                <w:ilvl w:val="0"/>
                <w:numId w:val="33"/>
              </w:numPr>
              <w:jc w:val="both"/>
            </w:pPr>
            <w:r w:rsidRPr="00B56592">
              <w:rPr>
                <w:rFonts w:ascii="Times New Roman" w:hAnsi="Times New Roman"/>
                <w:sz w:val="24"/>
                <w:szCs w:val="24"/>
              </w:rPr>
              <w:t>Соглашение от 2</w:t>
            </w:r>
            <w:r>
              <w:rPr>
                <w:rFonts w:ascii="Times New Roman" w:hAnsi="Times New Roman"/>
                <w:sz w:val="24"/>
                <w:szCs w:val="24"/>
              </w:rPr>
              <w:t>8.01</w:t>
            </w:r>
            <w:r w:rsidRPr="00B56592">
              <w:rPr>
                <w:rFonts w:ascii="Times New Roman" w:hAnsi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6592">
              <w:rPr>
                <w:rFonts w:ascii="Times New Roman" w:hAnsi="Times New Roman"/>
                <w:sz w:val="24"/>
                <w:szCs w:val="24"/>
              </w:rPr>
              <w:t xml:space="preserve"> «О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бюджету МО «Асин</w:t>
            </w:r>
            <w:r w:rsidR="004043E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вский район» субсидии на организацию предоставления общедоступного и </w:t>
            </w:r>
            <w:r w:rsidR="00C233DE">
              <w:rPr>
                <w:rFonts w:ascii="Times New Roman" w:hAnsi="Times New Roman"/>
                <w:sz w:val="24"/>
                <w:szCs w:val="24"/>
              </w:rPr>
              <w:t>бесплатного начального общего, основного общего, среднего общего образования по основным общеобразовательным программам в части,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программам, и муниципальных санаторных общеобразовательных организациях»;</w:t>
            </w:r>
          </w:p>
          <w:p w:rsidR="00C233DE" w:rsidRPr="00854E18" w:rsidRDefault="00C233DE" w:rsidP="00C233DE">
            <w:pPr>
              <w:pStyle w:val="a8"/>
              <w:numPr>
                <w:ilvl w:val="0"/>
                <w:numId w:val="33"/>
              </w:numPr>
              <w:jc w:val="both"/>
            </w:pPr>
            <w:r w:rsidRPr="00C233DE">
              <w:rPr>
                <w:rFonts w:ascii="Times New Roman" w:hAnsi="Times New Roman"/>
                <w:sz w:val="24"/>
                <w:szCs w:val="24"/>
              </w:rPr>
              <w:t>Соглашение от 26.02.2015 № 33-С «О предоставлении в 2015 году субсидий бюджета Томской области бюджету муниципального образования «</w:t>
            </w:r>
            <w:proofErr w:type="spellStart"/>
            <w:r w:rsidRPr="00C233DE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C233DE">
              <w:rPr>
                <w:rFonts w:ascii="Times New Roman" w:hAnsi="Times New Roman"/>
                <w:sz w:val="24"/>
                <w:szCs w:val="24"/>
              </w:rPr>
              <w:t xml:space="preserve"> район» на </w:t>
            </w:r>
            <w:proofErr w:type="spellStart"/>
            <w:r w:rsidRPr="00C233D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233DE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организации отдыха детей в каникулярное время»;</w:t>
            </w:r>
          </w:p>
          <w:p w:rsidR="00854E18" w:rsidRPr="00854E18" w:rsidRDefault="00854E18" w:rsidP="00854E18">
            <w:pPr>
              <w:pStyle w:val="a8"/>
              <w:numPr>
                <w:ilvl w:val="0"/>
                <w:numId w:val="33"/>
              </w:numPr>
              <w:jc w:val="both"/>
            </w:pPr>
            <w:r w:rsidRPr="00C233DE">
              <w:rPr>
                <w:rFonts w:ascii="Times New Roman" w:hAnsi="Times New Roman"/>
                <w:sz w:val="24"/>
                <w:szCs w:val="24"/>
              </w:rPr>
              <w:t xml:space="preserve">Соглашение от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233DE">
              <w:rPr>
                <w:rFonts w:ascii="Times New Roman" w:hAnsi="Times New Roman"/>
                <w:sz w:val="24"/>
                <w:szCs w:val="24"/>
              </w:rPr>
              <w:t xml:space="preserve">.02.2015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33DE">
              <w:rPr>
                <w:rFonts w:ascii="Times New Roman" w:hAnsi="Times New Roman"/>
                <w:sz w:val="24"/>
                <w:szCs w:val="24"/>
              </w:rPr>
              <w:t xml:space="preserve"> «О предоставлении в 2015 году субсидий бюджета Томской области бюджету муниципального образования «Асиновский район» на </w:t>
            </w:r>
            <w:r>
              <w:rPr>
                <w:rFonts w:ascii="Times New Roman" w:hAnsi="Times New Roman"/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 в 2015 году</w:t>
            </w:r>
            <w:r w:rsidRPr="00C233D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54E18" w:rsidRPr="00C233DE" w:rsidRDefault="00854E18" w:rsidP="00F25724">
            <w:pPr>
              <w:pStyle w:val="a8"/>
              <w:numPr>
                <w:ilvl w:val="0"/>
                <w:numId w:val="33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с</w:t>
            </w:r>
            <w:r w:rsidRPr="00B56592">
              <w:rPr>
                <w:rFonts w:ascii="Times New Roman" w:hAnsi="Times New Roman"/>
                <w:sz w:val="24"/>
                <w:szCs w:val="24"/>
              </w:rPr>
              <w:t xml:space="preserve">оглашение от </w:t>
            </w: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Pr="00B56592">
              <w:rPr>
                <w:rFonts w:ascii="Times New Roman" w:hAnsi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724">
              <w:rPr>
                <w:rFonts w:ascii="Times New Roman" w:hAnsi="Times New Roman"/>
                <w:sz w:val="24"/>
                <w:szCs w:val="24"/>
              </w:rPr>
              <w:t xml:space="preserve">к соглашению №1 от 28.01.2015 </w:t>
            </w:r>
            <w:r w:rsidRPr="00B56592">
              <w:rPr>
                <w:rFonts w:ascii="Times New Roman" w:hAnsi="Times New Roman"/>
                <w:sz w:val="24"/>
                <w:szCs w:val="24"/>
              </w:rPr>
              <w:t xml:space="preserve">«О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бюджету МО «Асиновский район» 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части,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программам, и муниципальных санаторных общеобразовательных организациях»;</w:t>
            </w:r>
          </w:p>
          <w:p w:rsidR="00776B7C" w:rsidRPr="00776B7C" w:rsidRDefault="00776B7C" w:rsidP="00654F37">
            <w:pPr>
              <w:jc w:val="both"/>
            </w:pPr>
          </w:p>
          <w:p w:rsidR="001B0798" w:rsidRPr="00DA6C39" w:rsidRDefault="001B0798" w:rsidP="00D70A4F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C39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tbl>
            <w:tblPr>
              <w:tblW w:w="14611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2768"/>
              <w:gridCol w:w="1843"/>
            </w:tblGrid>
            <w:tr w:rsidR="00D70A4F" w:rsidRPr="00746FC2" w:rsidTr="00D70A4F">
              <w:trPr>
                <w:trHeight w:val="539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D70A4F">
                  <w:r w:rsidRPr="00746FC2">
                    <w:t>МБТ на обеспечение обучающихся с ограниченными возможностями здоровья, проживающих в МОО, питанием, одеждой, обувью, мягким и жестким инвентарем и на обеспечение обучающихся с ограниченными возможностями здоровья, не проживающих в МОО, бесплатным двухразовым питанием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D70A4F" w:rsidP="00D70A4F">
                  <w:r w:rsidRPr="00746FC2">
                    <w:t>3 851 050,00</w:t>
                  </w:r>
                </w:p>
              </w:tc>
            </w:tr>
            <w:tr w:rsidR="00D70A4F" w:rsidRPr="00746FC2" w:rsidTr="00D70A4F">
              <w:trPr>
                <w:trHeight w:val="556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746FC2">
                  <w:r w:rsidRPr="00746FC2">
                    <w:t xml:space="preserve">Субвенция на </w:t>
                  </w:r>
                  <w:r w:rsidR="00746FC2" w:rsidRPr="00746FC2">
                    <w:t>осуществление г</w:t>
                  </w:r>
                  <w:r w:rsidRPr="00746FC2">
                    <w:t xml:space="preserve">осударственных </w:t>
                  </w:r>
                  <w:r w:rsidR="00746FC2" w:rsidRPr="00746FC2">
                    <w:t xml:space="preserve">полномочий по организации </w:t>
                  </w:r>
                  <w:proofErr w:type="gramStart"/>
                  <w:r w:rsidR="00746FC2" w:rsidRPr="00746FC2">
                    <w:t xml:space="preserve">предоставления </w:t>
                  </w:r>
                  <w:r w:rsidRPr="00746FC2">
                    <w:t xml:space="preserve"> общедоступного</w:t>
                  </w:r>
                  <w:proofErr w:type="gramEnd"/>
                  <w:r w:rsidRPr="00746FC2">
                    <w:t xml:space="preserve">  и бесплатного дошкольного, начального общего, </w:t>
                  </w:r>
                  <w:r w:rsidR="00746FC2" w:rsidRPr="00746FC2">
                    <w:t xml:space="preserve">основного общего, </w:t>
                  </w:r>
                  <w:r w:rsidRPr="00746FC2">
                    <w:t>среднего</w:t>
                  </w:r>
                  <w:r w:rsidR="00746FC2" w:rsidRPr="00746FC2">
                    <w:t>(полного)</w:t>
                  </w:r>
                  <w:r w:rsidRPr="00746FC2">
                    <w:t xml:space="preserve"> общего образования </w:t>
                  </w:r>
                  <w:r w:rsidR="00746FC2" w:rsidRPr="00746FC2">
                    <w:t>в части обеспечения расходов на содержание зданий, оплата ком. услуг и прочих расходов воспитанников с ограниченными возможностями здоровья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746FC2" w:rsidRPr="00746FC2" w:rsidRDefault="00746FC2" w:rsidP="00746FC2">
                  <w:r w:rsidRPr="00746FC2">
                    <w:t>1 014 700,00</w:t>
                  </w:r>
                </w:p>
              </w:tc>
            </w:tr>
            <w:tr w:rsidR="00D70A4F" w:rsidRPr="00746FC2" w:rsidTr="00D70A4F">
              <w:trPr>
                <w:trHeight w:val="551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746FC2" w:rsidP="00746FC2">
                  <w:r w:rsidRPr="00746FC2">
                    <w:t xml:space="preserve">Субвенции на обеспечение госгарантий </w:t>
                  </w:r>
                  <w:r w:rsidR="00D70A4F" w:rsidRPr="00746FC2">
                    <w:t xml:space="preserve">реализации прав на получение общедоступного  и бесплатного дошкольного образования в муниципальных дошкольных  образовательных организациях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746FC2" w:rsidP="00D70A4F">
                  <w:r w:rsidRPr="00746FC2">
                    <w:t>21 054 000,00</w:t>
                  </w:r>
                </w:p>
              </w:tc>
            </w:tr>
            <w:tr w:rsidR="00D70A4F" w:rsidRPr="00746FC2" w:rsidTr="00D70A4F">
              <w:trPr>
                <w:trHeight w:val="844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746FC2">
                  <w:r w:rsidRPr="00746FC2">
                    <w:t xml:space="preserve">Субвенции на </w:t>
                  </w:r>
                  <w:r w:rsidR="00746FC2" w:rsidRPr="00746FC2">
                    <w:t xml:space="preserve">обеспечение </w:t>
                  </w:r>
                  <w:r w:rsidRPr="00746FC2">
                    <w:t>гос</w:t>
                  </w:r>
                  <w:r w:rsidR="00746FC2" w:rsidRPr="00746FC2">
                    <w:t xml:space="preserve">гарантий прав граждан на получение </w:t>
                  </w:r>
                  <w:r w:rsidRPr="00746FC2">
                    <w:t xml:space="preserve">общедоступного и бесплатного дошкольного, начального общего, </w:t>
                  </w:r>
                  <w:r w:rsidR="00746FC2" w:rsidRPr="00746FC2">
                    <w:t xml:space="preserve">основного общего, </w:t>
                  </w:r>
                  <w:r w:rsidRPr="00746FC2">
                    <w:t>среднего</w:t>
                  </w:r>
                  <w:r w:rsidR="00746FC2" w:rsidRPr="00746FC2">
                    <w:t>(полного)</w:t>
                  </w:r>
                  <w:r w:rsidRPr="00746FC2">
                    <w:t xml:space="preserve"> общего образования</w:t>
                  </w:r>
                  <w:r w:rsidR="00746FC2" w:rsidRPr="00746FC2">
                    <w:t xml:space="preserve">, а также дополнительного образования в </w:t>
                  </w:r>
                  <w:proofErr w:type="gramStart"/>
                  <w:r w:rsidR="00746FC2" w:rsidRPr="00746FC2">
                    <w:t xml:space="preserve">рамках </w:t>
                  </w:r>
                  <w:r w:rsidRPr="00746FC2">
                    <w:t xml:space="preserve"> </w:t>
                  </w:r>
                  <w:r w:rsidR="00746FC2" w:rsidRPr="00746FC2">
                    <w:t>обще</w:t>
                  </w:r>
                  <w:r w:rsidRPr="00746FC2">
                    <w:t>образовательн</w:t>
                  </w:r>
                  <w:r w:rsidR="00746FC2" w:rsidRPr="00746FC2">
                    <w:t>ых</w:t>
                  </w:r>
                  <w:proofErr w:type="gramEnd"/>
                  <w:r w:rsidR="00746FC2" w:rsidRPr="00746FC2">
                    <w:t xml:space="preserve"> программ в МООУ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746FC2" w:rsidP="00D70A4F">
                  <w:r w:rsidRPr="00746FC2">
                    <w:t>43 250 900,00</w:t>
                  </w:r>
                </w:p>
              </w:tc>
            </w:tr>
            <w:tr w:rsidR="00D70A4F" w:rsidRPr="00746FC2" w:rsidTr="00D70A4F">
              <w:trPr>
                <w:trHeight w:val="544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746FC2">
                  <w:r w:rsidRPr="00746FC2">
                    <w:t xml:space="preserve">Субвенция на обеспечение осуществление отдельных </w:t>
                  </w:r>
                  <w:proofErr w:type="spellStart"/>
                  <w:r w:rsidRPr="00746FC2">
                    <w:t>гос</w:t>
                  </w:r>
                  <w:proofErr w:type="spellEnd"/>
                  <w:r w:rsidRPr="00746FC2">
                    <w:t xml:space="preserve"> полномочий по выплате надбавок к </w:t>
                  </w:r>
                  <w:r w:rsidR="00746FC2" w:rsidRPr="00746FC2">
                    <w:t>тарифной ставке (должностному окладу)</w:t>
                  </w:r>
                  <w:r w:rsidRPr="00746FC2">
                    <w:t xml:space="preserve"> педагогических работников муниципальных образовательных </w:t>
                  </w:r>
                  <w:r w:rsidR="00746FC2" w:rsidRPr="00746FC2">
                    <w:t>учреждений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746FC2" w:rsidP="00D70A4F">
                  <w:r w:rsidRPr="00746FC2">
                    <w:t>76 200,00</w:t>
                  </w:r>
                </w:p>
              </w:tc>
            </w:tr>
            <w:tr w:rsidR="00D70A4F" w:rsidRPr="00746FC2" w:rsidTr="00746FC2">
              <w:trPr>
                <w:trHeight w:val="327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746FC2">
                  <w:r w:rsidRPr="00746FC2">
                    <w:t>Суб</w:t>
                  </w:r>
                  <w:r w:rsidR="00746FC2" w:rsidRPr="00746FC2">
                    <w:t>сидия</w:t>
                  </w:r>
                  <w:r w:rsidRPr="00746FC2">
                    <w:t xml:space="preserve"> на обеспечение бесплатной метод</w:t>
                  </w:r>
                  <w:r w:rsidR="00746FC2" w:rsidRPr="00746FC2">
                    <w:t>ической</w:t>
                  </w:r>
                  <w:r w:rsidRPr="00746FC2">
                    <w:t xml:space="preserve"> психологической помощи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746FC2" w:rsidP="00D70A4F">
                  <w:r w:rsidRPr="00746FC2">
                    <w:t>51 175,00</w:t>
                  </w:r>
                </w:p>
              </w:tc>
            </w:tr>
            <w:tr w:rsidR="00D70A4F" w:rsidRPr="00746FC2" w:rsidTr="00746FC2">
              <w:trPr>
                <w:trHeight w:val="80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D70A4F"/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D70A4F" w:rsidP="00D70A4F"/>
              </w:tc>
            </w:tr>
            <w:tr w:rsidR="00D70A4F" w:rsidRPr="00746FC2" w:rsidTr="00746FC2">
              <w:trPr>
                <w:trHeight w:val="80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746FC2">
                  <w:r w:rsidRPr="00746FC2">
                    <w:t xml:space="preserve">Субсидия на организацию отдыха детей в каникулярное время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746FC2" w:rsidP="00D70A4F">
                  <w:r w:rsidRPr="00746FC2">
                    <w:t>370 000,00</w:t>
                  </w:r>
                </w:p>
              </w:tc>
            </w:tr>
            <w:tr w:rsidR="00D70A4F" w:rsidRPr="00746FC2" w:rsidTr="00746FC2">
              <w:trPr>
                <w:trHeight w:val="338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746FC2">
                  <w:r w:rsidRPr="00746FC2">
                    <w:t>Субсидия на стимулирующие выплаты в муниципальных организациях дополнительного образования в ТО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746FC2" w:rsidRPr="00746FC2" w:rsidRDefault="00746FC2" w:rsidP="00D70A4F">
                  <w:r w:rsidRPr="00746FC2">
                    <w:t>106 000,00</w:t>
                  </w:r>
                </w:p>
              </w:tc>
            </w:tr>
            <w:tr w:rsidR="00D70A4F" w:rsidRPr="00746FC2" w:rsidTr="00746FC2">
              <w:trPr>
                <w:trHeight w:val="299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120048">
                  <w:r w:rsidRPr="00746FC2">
                    <w:t>Межбюджетные трансферты на стимулирующие выплаты за высокие результаты и качество выполняемых работ в МО</w:t>
                  </w:r>
                  <w:r w:rsidR="00120048" w:rsidRPr="00746FC2">
                    <w:t>У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120048" w:rsidP="00D70A4F">
                  <w:r w:rsidRPr="00746FC2">
                    <w:t>2 928 300,00</w:t>
                  </w:r>
                </w:p>
              </w:tc>
            </w:tr>
            <w:tr w:rsidR="00D70A4F" w:rsidRPr="00746FC2" w:rsidTr="00746FC2">
              <w:trPr>
                <w:trHeight w:val="276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D70A4F" w:rsidP="00D70A4F">
                  <w:r w:rsidRPr="00746FC2">
                    <w:t>Межбюджетные трансферты на частичную оплату стоимости питания отдельных категорий обучающихся в МООУ ТО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D70A4F" w:rsidP="00D70A4F">
                  <w:r w:rsidRPr="00746FC2">
                    <w:t xml:space="preserve">572 600,00 </w:t>
                  </w:r>
                </w:p>
              </w:tc>
            </w:tr>
            <w:tr w:rsidR="00D70A4F" w:rsidRPr="00746FC2" w:rsidTr="00746FC2">
              <w:trPr>
                <w:trHeight w:val="581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120048" w:rsidP="00120048">
                  <w:r w:rsidRPr="00746FC2">
                    <w:lastRenderedPageBreak/>
                    <w:t xml:space="preserve">Стипендия </w:t>
                  </w:r>
                  <w:r w:rsidR="00D70A4F" w:rsidRPr="00746FC2">
                    <w:t xml:space="preserve">Губернатора молодым учителям </w:t>
                  </w:r>
                  <w:r w:rsidRPr="00746FC2">
                    <w:t xml:space="preserve">областных государственных и муниципальных образовательных учреждений ТО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120048" w:rsidP="00D70A4F">
                  <w:r w:rsidRPr="00746FC2">
                    <w:t>140 750,00</w:t>
                  </w:r>
                </w:p>
              </w:tc>
            </w:tr>
            <w:tr w:rsidR="00D70A4F" w:rsidRPr="00746FC2" w:rsidTr="00D70A4F">
              <w:trPr>
                <w:trHeight w:val="572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120048" w:rsidP="00120048">
                  <w:r w:rsidRPr="00746FC2">
                    <w:t>С</w:t>
                  </w:r>
                  <w:r w:rsidR="00D70A4F" w:rsidRPr="00746FC2">
                    <w:t>типенди</w:t>
                  </w:r>
                  <w:r w:rsidRPr="00746FC2">
                    <w:t>я</w:t>
                  </w:r>
                  <w:r w:rsidR="00D70A4F" w:rsidRPr="00746FC2">
                    <w:t xml:space="preserve"> Губернатора ТО лучшим учителям обл</w:t>
                  </w:r>
                  <w:r w:rsidRPr="00746FC2">
                    <w:t>астных</w:t>
                  </w:r>
                  <w:r w:rsidR="00D70A4F" w:rsidRPr="00746FC2">
                    <w:t xml:space="preserve"> гос</w:t>
                  </w:r>
                  <w:r w:rsidRPr="00746FC2">
                    <w:t>ударственных</w:t>
                  </w:r>
                  <w:r w:rsidR="00D70A4F" w:rsidRPr="00746FC2">
                    <w:t xml:space="preserve"> и мун</w:t>
                  </w:r>
                  <w:r w:rsidRPr="00746FC2">
                    <w:t>иципальных</w:t>
                  </w:r>
                  <w:r w:rsidR="00D70A4F" w:rsidRPr="00746FC2">
                    <w:t xml:space="preserve"> образовательных </w:t>
                  </w:r>
                  <w:r w:rsidRPr="00746FC2">
                    <w:t>учреждений</w:t>
                  </w:r>
                  <w:r w:rsidR="00D70A4F" w:rsidRPr="00746FC2">
                    <w:t xml:space="preserve"> ТО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120048" w:rsidP="00120048">
                  <w:r w:rsidRPr="00746FC2">
                    <w:t>42 225</w:t>
                  </w:r>
                  <w:r w:rsidR="00D70A4F" w:rsidRPr="00746FC2">
                    <w:t xml:space="preserve">,80  </w:t>
                  </w:r>
                </w:p>
              </w:tc>
            </w:tr>
            <w:tr w:rsidR="00D70A4F" w:rsidRPr="00746FC2" w:rsidTr="00D70A4F">
              <w:trPr>
                <w:trHeight w:val="552"/>
              </w:trPr>
              <w:tc>
                <w:tcPr>
                  <w:tcW w:w="12768" w:type="dxa"/>
                  <w:shd w:val="clear" w:color="auto" w:fill="auto"/>
                  <w:hideMark/>
                </w:tcPr>
                <w:p w:rsidR="00D70A4F" w:rsidRPr="00746FC2" w:rsidRDefault="00120048" w:rsidP="00120048">
                  <w:r w:rsidRPr="00746FC2">
                    <w:t>С</w:t>
                  </w:r>
                  <w:r w:rsidR="00D70A4F" w:rsidRPr="00746FC2">
                    <w:t>типенди</w:t>
                  </w:r>
                  <w:r w:rsidRPr="00746FC2">
                    <w:t>я</w:t>
                  </w:r>
                  <w:r w:rsidR="00D70A4F" w:rsidRPr="00746FC2">
                    <w:t xml:space="preserve"> Губернатора ТО обучающимся </w:t>
                  </w:r>
                  <w:r w:rsidRPr="00746FC2">
                    <w:t xml:space="preserve">областных государственных и муниципальных образовательных учреждений ТО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D70A4F" w:rsidRPr="00746FC2" w:rsidRDefault="00120048" w:rsidP="00D70A4F">
                  <w:r w:rsidRPr="00746FC2">
                    <w:t>15 000,00</w:t>
                  </w:r>
                </w:p>
              </w:tc>
            </w:tr>
            <w:tr w:rsidR="00D70A4F" w:rsidRPr="00746FC2" w:rsidTr="00D70A4F">
              <w:trPr>
                <w:trHeight w:val="390"/>
              </w:trPr>
              <w:tc>
                <w:tcPr>
                  <w:tcW w:w="12768" w:type="dxa"/>
                  <w:shd w:val="clear" w:color="auto" w:fill="auto"/>
                  <w:noWrap/>
                  <w:vAlign w:val="bottom"/>
                  <w:hideMark/>
                </w:tcPr>
                <w:p w:rsidR="00D70A4F" w:rsidRPr="00746FC2" w:rsidRDefault="00D70A4F" w:rsidP="00D70A4F">
                  <w:pPr>
                    <w:rPr>
                      <w:b/>
                      <w:bCs/>
                      <w:iCs/>
                    </w:rPr>
                  </w:pPr>
                  <w:r w:rsidRPr="00746FC2">
                    <w:rPr>
                      <w:b/>
                      <w:bCs/>
                      <w:iCs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D70A4F" w:rsidRPr="00746FC2" w:rsidRDefault="00746FC2" w:rsidP="00D70A4F">
                  <w:r w:rsidRPr="00746FC2">
                    <w:t>73 472 900,00</w:t>
                  </w:r>
                </w:p>
                <w:p w:rsidR="00D70A4F" w:rsidRPr="00746FC2" w:rsidRDefault="00D70A4F" w:rsidP="00D70A4F"/>
              </w:tc>
            </w:tr>
          </w:tbl>
          <w:p w:rsidR="00D70A4F" w:rsidRPr="00D70A4F" w:rsidRDefault="00D70A4F" w:rsidP="00D70A4F">
            <w:pPr>
              <w:jc w:val="both"/>
              <w:rPr>
                <w:b/>
              </w:rPr>
            </w:pPr>
          </w:p>
          <w:p w:rsidR="0010256C" w:rsidRPr="005D257E" w:rsidRDefault="001B0798" w:rsidP="005D257E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D257E">
              <w:rPr>
                <w:rFonts w:ascii="Times New Roman" w:hAnsi="Times New Roman"/>
                <w:b/>
                <w:sz w:val="24"/>
                <w:szCs w:val="24"/>
              </w:rPr>
              <w:t>Анализ выполнения мероприятия:</w:t>
            </w:r>
          </w:p>
          <w:p w:rsidR="0010256C" w:rsidRPr="005D257E" w:rsidRDefault="0010256C" w:rsidP="005D257E">
            <w:pPr>
              <w:tabs>
                <w:tab w:val="num" w:pos="0"/>
              </w:tabs>
              <w:ind w:firstLine="360"/>
            </w:pPr>
            <w:r w:rsidRPr="005D257E">
              <w:t>В 2015 году приняты нормативные правовые акты, устанавливающие принципы НПФ и утверждающие муниципальные нормативы финансирования на 2015 год, по общему образованию, дошкольному образованию и дополнительному образованию.</w:t>
            </w:r>
          </w:p>
          <w:p w:rsidR="0010256C" w:rsidRPr="005D257E" w:rsidRDefault="0010256C" w:rsidP="005D257E"/>
          <w:p w:rsidR="001B0798" w:rsidRPr="00DA6C39" w:rsidRDefault="001B0798" w:rsidP="005D257E">
            <w:pPr>
              <w:contextualSpacing/>
              <w:rPr>
                <w:i/>
              </w:rPr>
            </w:pPr>
            <w:r w:rsidRPr="00DA6C39">
              <w:rPr>
                <w:i/>
              </w:rPr>
              <w:t>Проблемные вопросы</w:t>
            </w:r>
          </w:p>
          <w:p w:rsidR="005D257E" w:rsidRPr="005D257E" w:rsidRDefault="005D257E" w:rsidP="005D257E">
            <w:pPr>
              <w:contextualSpacing/>
            </w:pPr>
          </w:p>
          <w:p w:rsidR="0010256C" w:rsidRPr="005D257E" w:rsidRDefault="0010256C" w:rsidP="005D257E">
            <w:pPr>
              <w:contextualSpacing/>
            </w:pPr>
            <w:r w:rsidRPr="005D257E">
              <w:t>Таковых не имеется</w:t>
            </w:r>
          </w:p>
          <w:p w:rsidR="005D257E" w:rsidRPr="005D257E" w:rsidRDefault="005D257E" w:rsidP="005D257E">
            <w:pPr>
              <w:contextualSpacing/>
            </w:pPr>
          </w:p>
          <w:p w:rsidR="001B0798" w:rsidRPr="00DA6C39" w:rsidRDefault="001B0798" w:rsidP="005D257E">
            <w:pPr>
              <w:contextualSpacing/>
              <w:rPr>
                <w:i/>
              </w:rPr>
            </w:pPr>
            <w:r w:rsidRPr="00DA6C39">
              <w:rPr>
                <w:i/>
              </w:rPr>
              <w:t>Социальные, образовательные, экономические эффекты</w:t>
            </w:r>
          </w:p>
          <w:p w:rsidR="005D257E" w:rsidRPr="005D257E" w:rsidRDefault="005D257E" w:rsidP="005D257E">
            <w:pPr>
              <w:contextualSpacing/>
            </w:pPr>
          </w:p>
          <w:p w:rsidR="0010256C" w:rsidRPr="005D257E" w:rsidRDefault="0010256C" w:rsidP="005D257E">
            <w:r w:rsidRPr="005D257E">
              <w:t>В образовательных организациях Асиновского района создана нормативная база, обеспечивающая  эффективную работу О</w:t>
            </w:r>
            <w:r w:rsidR="005810FD">
              <w:t>О</w:t>
            </w:r>
            <w:r w:rsidRPr="005D257E">
              <w:t>.</w:t>
            </w:r>
          </w:p>
          <w:p w:rsidR="0010256C" w:rsidRPr="005D257E" w:rsidRDefault="0010256C" w:rsidP="005D257E">
            <w:pPr>
              <w:tabs>
                <w:tab w:val="num" w:pos="0"/>
              </w:tabs>
            </w:pPr>
            <w:r w:rsidRPr="005D257E">
              <w:t xml:space="preserve">Финансирование в образовательных </w:t>
            </w:r>
            <w:r w:rsidR="005810FD">
              <w:t>организациях</w:t>
            </w:r>
            <w:r w:rsidRPr="005D257E">
              <w:t xml:space="preserve"> Асиновского района  производится своевременно и в полном объеме.</w:t>
            </w:r>
          </w:p>
          <w:p w:rsidR="0010256C" w:rsidRPr="005D257E" w:rsidRDefault="0010256C" w:rsidP="005D257E">
            <w:pPr>
              <w:contextualSpacing/>
            </w:pPr>
          </w:p>
          <w:p w:rsidR="001B0798" w:rsidRPr="00DA6C39" w:rsidRDefault="001B0798" w:rsidP="005D257E">
            <w:pPr>
              <w:tabs>
                <w:tab w:val="num" w:pos="0"/>
              </w:tabs>
              <w:rPr>
                <w:i/>
              </w:rPr>
            </w:pPr>
            <w:r w:rsidRPr="00DA6C39">
              <w:rPr>
                <w:i/>
              </w:rPr>
              <w:t>Задачи и планируемые результаты с указанием сроков</w:t>
            </w:r>
          </w:p>
          <w:p w:rsidR="005D257E" w:rsidRPr="005D257E" w:rsidRDefault="005D257E" w:rsidP="005D257E">
            <w:pPr>
              <w:tabs>
                <w:tab w:val="num" w:pos="0"/>
              </w:tabs>
            </w:pPr>
          </w:p>
          <w:p w:rsidR="005D257E" w:rsidRPr="005D257E" w:rsidRDefault="005D257E" w:rsidP="005D257E">
            <w:pPr>
              <w:tabs>
                <w:tab w:val="num" w:pos="0"/>
              </w:tabs>
            </w:pPr>
            <w:r w:rsidRPr="005D257E">
              <w:t>Продолжить разработку нормативной базы, по распределению субвенции на финансирование муниципальных общеобразовательных организаций на основе муниципальных нормативов расходов, с определенным перечнем и значением дополнительных корректирующих коэффициентов на</w:t>
            </w:r>
            <w:r>
              <w:t xml:space="preserve"> второе полугодие</w:t>
            </w:r>
            <w:r w:rsidRPr="005D257E">
              <w:t xml:space="preserve"> 2015 год</w:t>
            </w:r>
            <w:r>
              <w:t>а</w:t>
            </w:r>
            <w:r w:rsidRPr="005D257E">
              <w:t>.</w:t>
            </w:r>
          </w:p>
          <w:p w:rsidR="0010256C" w:rsidRDefault="005D257E" w:rsidP="005D257E">
            <w:pPr>
              <w:autoSpaceDE w:val="0"/>
              <w:autoSpaceDN w:val="0"/>
              <w:adjustRightInd w:val="0"/>
            </w:pPr>
            <w:r>
              <w:t xml:space="preserve">В разработке находятся </w:t>
            </w:r>
            <w:r w:rsidRPr="005D257E">
              <w:t>соглашени</w:t>
            </w:r>
            <w:r>
              <w:t>я</w:t>
            </w:r>
            <w:r w:rsidRPr="005D257E">
              <w:t xml:space="preserve"> по «Дорожным картам</w:t>
            </w:r>
            <w:r>
              <w:t>».</w:t>
            </w:r>
          </w:p>
          <w:p w:rsidR="005D257E" w:rsidRPr="00847788" w:rsidRDefault="005D257E" w:rsidP="005D257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0011" w:rsidRPr="00847788" w:rsidTr="001A08D4">
        <w:tc>
          <w:tcPr>
            <w:tcW w:w="173" w:type="pct"/>
          </w:tcPr>
          <w:p w:rsidR="00900011" w:rsidRPr="002E6DA0" w:rsidRDefault="00900011" w:rsidP="001A08D4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4827" w:type="pct"/>
            <w:gridSpan w:val="3"/>
          </w:tcPr>
          <w:p w:rsidR="00900011" w:rsidRPr="002E6DA0" w:rsidRDefault="00900011" w:rsidP="002E6DA0">
            <w:pPr>
              <w:pStyle w:val="a8"/>
              <w:numPr>
                <w:ilvl w:val="0"/>
                <w:numId w:val="31"/>
              </w:numPr>
              <w:tabs>
                <w:tab w:val="num" w:pos="0"/>
              </w:tabs>
              <w:jc w:val="center"/>
              <w:rPr>
                <w:rFonts w:ascii="Times New Roman" w:hAnsi="Times New Roman"/>
                <w:b/>
              </w:rPr>
            </w:pPr>
            <w:r w:rsidRPr="002E6DA0">
              <w:rPr>
                <w:rFonts w:ascii="Times New Roman" w:hAnsi="Times New Roman"/>
                <w:b/>
              </w:rPr>
              <w:t xml:space="preserve">Расширение экономической самостоятельности и открытости деятельности образовательных </w:t>
            </w:r>
            <w:r w:rsidR="002E6DA0">
              <w:rPr>
                <w:rFonts w:ascii="Times New Roman" w:hAnsi="Times New Roman"/>
                <w:b/>
              </w:rPr>
              <w:t>организаций</w:t>
            </w:r>
          </w:p>
        </w:tc>
      </w:tr>
      <w:tr w:rsidR="00F46C95" w:rsidRPr="00847788" w:rsidTr="00F46C95">
        <w:tc>
          <w:tcPr>
            <w:tcW w:w="173" w:type="pct"/>
          </w:tcPr>
          <w:p w:rsidR="00F46C95" w:rsidRPr="00847788" w:rsidRDefault="00F46C95" w:rsidP="001A08D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57" w:type="pct"/>
          </w:tcPr>
          <w:p w:rsidR="00F46C95" w:rsidRPr="00847788" w:rsidRDefault="00F46C95" w:rsidP="00794D6F">
            <w:pPr>
              <w:tabs>
                <w:tab w:val="num" w:pos="0"/>
              </w:tabs>
              <w:jc w:val="both"/>
            </w:pPr>
            <w:r w:rsidRPr="00847788">
              <w:t xml:space="preserve">а) обеспечение соблюдения принципа государственно-общественного управления в деятельности </w:t>
            </w:r>
            <w:r w:rsidR="00794D6F">
              <w:t xml:space="preserve">образовательных </w:t>
            </w:r>
            <w:proofErr w:type="gramStart"/>
            <w:r w:rsidR="00794D6F">
              <w:t>организаций</w:t>
            </w:r>
            <w:r w:rsidR="008F7458">
              <w:t xml:space="preserve"> </w:t>
            </w:r>
            <w:r w:rsidRPr="00847788">
              <w:t>,</w:t>
            </w:r>
            <w:proofErr w:type="gramEnd"/>
            <w:r w:rsidRPr="00847788">
              <w:t xml:space="preserve"> в том числе при разработке и реализации основных образовательных программ</w:t>
            </w:r>
          </w:p>
        </w:tc>
        <w:tc>
          <w:tcPr>
            <w:tcW w:w="1196" w:type="pct"/>
          </w:tcPr>
          <w:p w:rsidR="00F46C95" w:rsidRPr="00847788" w:rsidRDefault="00F46C95" w:rsidP="001A08D4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jc w:val="both"/>
            </w:pPr>
          </w:p>
        </w:tc>
        <w:tc>
          <w:tcPr>
            <w:tcW w:w="2574" w:type="pct"/>
          </w:tcPr>
          <w:p w:rsidR="00F46C95" w:rsidRPr="00847788" w:rsidRDefault="00F46C95" w:rsidP="00F46C9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46C95" w:rsidRPr="00847788" w:rsidTr="00F46C95">
        <w:tc>
          <w:tcPr>
            <w:tcW w:w="173" w:type="pct"/>
          </w:tcPr>
          <w:p w:rsidR="00F46C95" w:rsidRPr="00847788" w:rsidRDefault="00F46C95" w:rsidP="001A08D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57" w:type="pct"/>
          </w:tcPr>
          <w:p w:rsidR="00F46C95" w:rsidRPr="00847788" w:rsidRDefault="00F46C95" w:rsidP="001A08D4">
            <w:pPr>
              <w:jc w:val="both"/>
            </w:pPr>
            <w:r w:rsidRPr="00847788">
              <w:t>б) обеспечение финансово-хозяйственной самостоятельности общеобразовательных организаций на основе внедрения новых финансово-экономических механизмов хозяйствования</w:t>
            </w:r>
          </w:p>
        </w:tc>
        <w:tc>
          <w:tcPr>
            <w:tcW w:w="1196" w:type="pct"/>
          </w:tcPr>
          <w:p w:rsidR="00F46C95" w:rsidRPr="00847788" w:rsidRDefault="00F46C95" w:rsidP="001A08D4">
            <w:pPr>
              <w:jc w:val="both"/>
            </w:pPr>
          </w:p>
        </w:tc>
        <w:tc>
          <w:tcPr>
            <w:tcW w:w="2574" w:type="pct"/>
          </w:tcPr>
          <w:p w:rsidR="00F46C95" w:rsidRPr="00847788" w:rsidRDefault="00F46C95" w:rsidP="00F46C95">
            <w:pPr>
              <w:suppressAutoHyphens w:val="0"/>
              <w:jc w:val="both"/>
            </w:pPr>
          </w:p>
        </w:tc>
      </w:tr>
      <w:tr w:rsidR="00F46C95" w:rsidRPr="0018043F" w:rsidTr="00F46C95">
        <w:tc>
          <w:tcPr>
            <w:tcW w:w="173" w:type="pct"/>
          </w:tcPr>
          <w:p w:rsidR="00F46C95" w:rsidRPr="00847788" w:rsidRDefault="00F46C95" w:rsidP="001A08D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57" w:type="pct"/>
          </w:tcPr>
          <w:p w:rsidR="00F46C95" w:rsidRPr="00847788" w:rsidRDefault="00F46C95" w:rsidP="00B04C55">
            <w:pPr>
              <w:tabs>
                <w:tab w:val="num" w:pos="0"/>
              </w:tabs>
              <w:jc w:val="both"/>
              <w:rPr>
                <w:b/>
              </w:rPr>
            </w:pPr>
            <w:r w:rsidRPr="00847788">
              <w:t xml:space="preserve">в)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</w:t>
            </w:r>
            <w:r w:rsidR="00B04C55">
              <w:t>организаций</w:t>
            </w:r>
          </w:p>
        </w:tc>
        <w:tc>
          <w:tcPr>
            <w:tcW w:w="1196" w:type="pct"/>
          </w:tcPr>
          <w:p w:rsidR="00F46C95" w:rsidRPr="00847788" w:rsidRDefault="00F46C95" w:rsidP="001A08D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F46C95" w:rsidRPr="0018043F" w:rsidRDefault="00F46C95" w:rsidP="001A08D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</w:tbl>
    <w:p w:rsidR="00900011" w:rsidRPr="0018043F" w:rsidRDefault="00900011" w:rsidP="0018043F">
      <w:pPr>
        <w:jc w:val="both"/>
      </w:pPr>
    </w:p>
    <w:p w:rsidR="00900011" w:rsidRPr="0018043F" w:rsidRDefault="00900011" w:rsidP="0018043F">
      <w:pPr>
        <w:jc w:val="both"/>
      </w:pPr>
    </w:p>
    <w:p w:rsidR="00E91FB9" w:rsidRPr="0018043F" w:rsidRDefault="00E91FB9" w:rsidP="0018043F"/>
    <w:sectPr w:rsidR="00E91FB9" w:rsidRPr="0018043F" w:rsidSect="0018043F">
      <w:footerReference w:type="even" r:id="rId12"/>
      <w:footerReference w:type="default" r:id="rId13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37" w:rsidRDefault="00DA3637" w:rsidP="005A0B78">
      <w:r>
        <w:separator/>
      </w:r>
    </w:p>
  </w:endnote>
  <w:endnote w:type="continuationSeparator" w:id="0">
    <w:p w:rsidR="00DA3637" w:rsidRDefault="00DA3637" w:rsidP="005A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8D" w:rsidRDefault="00C9638D" w:rsidP="009200F5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C9638D" w:rsidRDefault="00C9638D" w:rsidP="009200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8D" w:rsidRPr="00816CEC" w:rsidRDefault="00C9638D" w:rsidP="009200F5">
    <w:pPr>
      <w:pStyle w:val="a5"/>
      <w:framePr w:wrap="around" w:vAnchor="text" w:hAnchor="margin" w:xAlign="right" w:y="1"/>
      <w:rPr>
        <w:rStyle w:val="a3"/>
      </w:rPr>
    </w:pPr>
  </w:p>
  <w:p w:rsidR="00C9638D" w:rsidRDefault="00C9638D" w:rsidP="009200F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8D" w:rsidRDefault="00C9638D" w:rsidP="009200F5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9638D" w:rsidRDefault="00C9638D" w:rsidP="009200F5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8D" w:rsidRDefault="00C9638D" w:rsidP="009200F5">
    <w:pPr>
      <w:pStyle w:val="a5"/>
      <w:framePr w:wrap="around" w:vAnchor="text" w:hAnchor="margin" w:xAlign="right" w:y="1"/>
      <w:rPr>
        <w:rStyle w:val="a3"/>
      </w:rPr>
    </w:pPr>
  </w:p>
  <w:p w:rsidR="00C9638D" w:rsidRDefault="00C9638D" w:rsidP="009200F5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8D" w:rsidRDefault="00C9638D" w:rsidP="009200F5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9638D" w:rsidRDefault="00C9638D" w:rsidP="009200F5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8D" w:rsidRDefault="00C9638D" w:rsidP="009200F5">
    <w:pPr>
      <w:pStyle w:val="a5"/>
      <w:framePr w:wrap="around" w:vAnchor="text" w:hAnchor="margin" w:xAlign="right" w:y="1"/>
      <w:rPr>
        <w:rStyle w:val="a3"/>
      </w:rPr>
    </w:pPr>
  </w:p>
  <w:p w:rsidR="00C9638D" w:rsidRDefault="00C9638D" w:rsidP="009200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37" w:rsidRDefault="00DA3637" w:rsidP="005A0B78">
      <w:r>
        <w:separator/>
      </w:r>
    </w:p>
  </w:footnote>
  <w:footnote w:type="continuationSeparator" w:id="0">
    <w:p w:rsidR="00DA3637" w:rsidRDefault="00DA3637" w:rsidP="005A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0DE"/>
    <w:multiLevelType w:val="hybridMultilevel"/>
    <w:tmpl w:val="42BC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910"/>
    <w:multiLevelType w:val="hybridMultilevel"/>
    <w:tmpl w:val="ABAE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26A"/>
    <w:multiLevelType w:val="hybridMultilevel"/>
    <w:tmpl w:val="DF2E6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BC1DF4"/>
    <w:multiLevelType w:val="hybridMultilevel"/>
    <w:tmpl w:val="1A28C7E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32E1F"/>
    <w:multiLevelType w:val="hybridMultilevel"/>
    <w:tmpl w:val="30DC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BB5"/>
    <w:multiLevelType w:val="hybridMultilevel"/>
    <w:tmpl w:val="DEDC52D6"/>
    <w:lvl w:ilvl="0" w:tplc="67CA25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17483"/>
    <w:multiLevelType w:val="hybridMultilevel"/>
    <w:tmpl w:val="7BCA935C"/>
    <w:lvl w:ilvl="0" w:tplc="42C27E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A6A9C"/>
    <w:multiLevelType w:val="hybridMultilevel"/>
    <w:tmpl w:val="DEDC52D6"/>
    <w:lvl w:ilvl="0" w:tplc="67CA25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C08E0"/>
    <w:multiLevelType w:val="hybridMultilevel"/>
    <w:tmpl w:val="4E72FF0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02A9C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84873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079"/>
    <w:multiLevelType w:val="hybridMultilevel"/>
    <w:tmpl w:val="E5FEBF0C"/>
    <w:lvl w:ilvl="0" w:tplc="5854296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21F39"/>
    <w:multiLevelType w:val="hybridMultilevel"/>
    <w:tmpl w:val="5A5E5B42"/>
    <w:lvl w:ilvl="0" w:tplc="506A7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732D"/>
    <w:multiLevelType w:val="hybridMultilevel"/>
    <w:tmpl w:val="8F0A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5911"/>
    <w:multiLevelType w:val="hybridMultilevel"/>
    <w:tmpl w:val="0596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62971"/>
    <w:multiLevelType w:val="hybridMultilevel"/>
    <w:tmpl w:val="2DD6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43A7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53E48"/>
    <w:multiLevelType w:val="hybridMultilevel"/>
    <w:tmpl w:val="00D2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EF6E9F"/>
    <w:multiLevelType w:val="hybridMultilevel"/>
    <w:tmpl w:val="210C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0E5174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92D21"/>
    <w:multiLevelType w:val="hybridMultilevel"/>
    <w:tmpl w:val="F7BEC5E8"/>
    <w:lvl w:ilvl="0" w:tplc="506A7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16E3E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71D6C"/>
    <w:multiLevelType w:val="hybridMultilevel"/>
    <w:tmpl w:val="33861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3A1B"/>
    <w:multiLevelType w:val="hybridMultilevel"/>
    <w:tmpl w:val="C4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8308B"/>
    <w:multiLevelType w:val="hybridMultilevel"/>
    <w:tmpl w:val="E87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24792"/>
    <w:multiLevelType w:val="hybridMultilevel"/>
    <w:tmpl w:val="9606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73711"/>
    <w:multiLevelType w:val="hybridMultilevel"/>
    <w:tmpl w:val="6BE0E4AE"/>
    <w:lvl w:ilvl="0" w:tplc="48D2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7433BEE"/>
    <w:multiLevelType w:val="hybridMultilevel"/>
    <w:tmpl w:val="A4E43D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85C5E48"/>
    <w:multiLevelType w:val="hybridMultilevel"/>
    <w:tmpl w:val="00D2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F204C6"/>
    <w:multiLevelType w:val="hybridMultilevel"/>
    <w:tmpl w:val="80388866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606962"/>
    <w:multiLevelType w:val="hybridMultilevel"/>
    <w:tmpl w:val="58320EE4"/>
    <w:lvl w:ilvl="0" w:tplc="67CA25D4">
      <w:start w:val="1"/>
      <w:numFmt w:val="decimal"/>
      <w:lvlText w:val="%1)"/>
      <w:lvlJc w:val="left"/>
      <w:pPr>
        <w:ind w:left="3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1" w15:restartNumberingAfterBreak="0">
    <w:nsid w:val="74193166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E3341"/>
    <w:multiLevelType w:val="hybridMultilevel"/>
    <w:tmpl w:val="F26E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A47A4"/>
    <w:multiLevelType w:val="hybridMultilevel"/>
    <w:tmpl w:val="3A62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4"/>
  </w:num>
  <w:num w:numId="5">
    <w:abstractNumId w:val="13"/>
  </w:num>
  <w:num w:numId="6">
    <w:abstractNumId w:val="22"/>
  </w:num>
  <w:num w:numId="7">
    <w:abstractNumId w:val="14"/>
  </w:num>
  <w:num w:numId="8">
    <w:abstractNumId w:val="25"/>
  </w:num>
  <w:num w:numId="9">
    <w:abstractNumId w:val="6"/>
  </w:num>
  <w:num w:numId="10">
    <w:abstractNumId w:val="29"/>
  </w:num>
  <w:num w:numId="11">
    <w:abstractNumId w:val="23"/>
  </w:num>
  <w:num w:numId="12">
    <w:abstractNumId w:val="11"/>
  </w:num>
  <w:num w:numId="13">
    <w:abstractNumId w:val="32"/>
  </w:num>
  <w:num w:numId="14">
    <w:abstractNumId w:val="17"/>
  </w:num>
  <w:num w:numId="15">
    <w:abstractNumId w:val="28"/>
  </w:num>
  <w:num w:numId="16">
    <w:abstractNumId w:val="2"/>
  </w:num>
  <w:num w:numId="17">
    <w:abstractNumId w:val="3"/>
  </w:num>
  <w:num w:numId="18">
    <w:abstractNumId w:val="8"/>
  </w:num>
  <w:num w:numId="19">
    <w:abstractNumId w:val="5"/>
  </w:num>
  <w:num w:numId="20">
    <w:abstractNumId w:val="7"/>
  </w:num>
  <w:num w:numId="21">
    <w:abstractNumId w:val="30"/>
  </w:num>
  <w:num w:numId="22">
    <w:abstractNumId w:val="12"/>
  </w:num>
  <w:num w:numId="23">
    <w:abstractNumId w:val="20"/>
  </w:num>
  <w:num w:numId="24">
    <w:abstractNumId w:val="31"/>
  </w:num>
  <w:num w:numId="25">
    <w:abstractNumId w:val="21"/>
  </w:num>
  <w:num w:numId="26">
    <w:abstractNumId w:val="9"/>
  </w:num>
  <w:num w:numId="27">
    <w:abstractNumId w:val="16"/>
  </w:num>
  <w:num w:numId="28">
    <w:abstractNumId w:val="10"/>
  </w:num>
  <w:num w:numId="29">
    <w:abstractNumId w:val="26"/>
  </w:num>
  <w:num w:numId="30">
    <w:abstractNumId w:val="4"/>
  </w:num>
  <w:num w:numId="31">
    <w:abstractNumId w:val="0"/>
  </w:num>
  <w:num w:numId="32">
    <w:abstractNumId w:val="27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008"/>
    <w:rsid w:val="00015B0F"/>
    <w:rsid w:val="0003230D"/>
    <w:rsid w:val="0003616D"/>
    <w:rsid w:val="0004536A"/>
    <w:rsid w:val="000605AB"/>
    <w:rsid w:val="00063F6D"/>
    <w:rsid w:val="000739E7"/>
    <w:rsid w:val="00083AE5"/>
    <w:rsid w:val="0009438F"/>
    <w:rsid w:val="000A0C75"/>
    <w:rsid w:val="000C776C"/>
    <w:rsid w:val="000E03F8"/>
    <w:rsid w:val="000E1272"/>
    <w:rsid w:val="000E2270"/>
    <w:rsid w:val="000E7118"/>
    <w:rsid w:val="000F524C"/>
    <w:rsid w:val="00100DA7"/>
    <w:rsid w:val="0010256C"/>
    <w:rsid w:val="00120048"/>
    <w:rsid w:val="00141035"/>
    <w:rsid w:val="00142F11"/>
    <w:rsid w:val="00147353"/>
    <w:rsid w:val="001558C7"/>
    <w:rsid w:val="0018043F"/>
    <w:rsid w:val="001A08D4"/>
    <w:rsid w:val="001B0798"/>
    <w:rsid w:val="001B730C"/>
    <w:rsid w:val="001C1A9D"/>
    <w:rsid w:val="001F182E"/>
    <w:rsid w:val="00202FF8"/>
    <w:rsid w:val="0020391E"/>
    <w:rsid w:val="00203F18"/>
    <w:rsid w:val="0023130F"/>
    <w:rsid w:val="00232444"/>
    <w:rsid w:val="002413B1"/>
    <w:rsid w:val="00255141"/>
    <w:rsid w:val="002C486F"/>
    <w:rsid w:val="002C567A"/>
    <w:rsid w:val="002D142B"/>
    <w:rsid w:val="002D3F07"/>
    <w:rsid w:val="002E6DA0"/>
    <w:rsid w:val="003042A6"/>
    <w:rsid w:val="00312E5D"/>
    <w:rsid w:val="00323A36"/>
    <w:rsid w:val="00330B07"/>
    <w:rsid w:val="003451CF"/>
    <w:rsid w:val="00351F5A"/>
    <w:rsid w:val="00360616"/>
    <w:rsid w:val="00371217"/>
    <w:rsid w:val="00385249"/>
    <w:rsid w:val="003C3646"/>
    <w:rsid w:val="003F50D9"/>
    <w:rsid w:val="004043EC"/>
    <w:rsid w:val="00410C93"/>
    <w:rsid w:val="00421D9E"/>
    <w:rsid w:val="00455BF2"/>
    <w:rsid w:val="00463771"/>
    <w:rsid w:val="00473AD8"/>
    <w:rsid w:val="004839C7"/>
    <w:rsid w:val="00486FA9"/>
    <w:rsid w:val="00495D3E"/>
    <w:rsid w:val="004A5092"/>
    <w:rsid w:val="004B5959"/>
    <w:rsid w:val="004E139E"/>
    <w:rsid w:val="004E352D"/>
    <w:rsid w:val="00507477"/>
    <w:rsid w:val="00507612"/>
    <w:rsid w:val="00507C5C"/>
    <w:rsid w:val="00510B9B"/>
    <w:rsid w:val="00521DD5"/>
    <w:rsid w:val="00544ECE"/>
    <w:rsid w:val="00575541"/>
    <w:rsid w:val="005810FD"/>
    <w:rsid w:val="0059185E"/>
    <w:rsid w:val="005A0B78"/>
    <w:rsid w:val="005C6B3A"/>
    <w:rsid w:val="005D257E"/>
    <w:rsid w:val="005D47E6"/>
    <w:rsid w:val="005E287A"/>
    <w:rsid w:val="00607367"/>
    <w:rsid w:val="0061729B"/>
    <w:rsid w:val="006274EF"/>
    <w:rsid w:val="006464F5"/>
    <w:rsid w:val="006529A0"/>
    <w:rsid w:val="00654F37"/>
    <w:rsid w:val="00656F83"/>
    <w:rsid w:val="006715D5"/>
    <w:rsid w:val="00675B9A"/>
    <w:rsid w:val="00680200"/>
    <w:rsid w:val="00692074"/>
    <w:rsid w:val="0069274B"/>
    <w:rsid w:val="00695CB2"/>
    <w:rsid w:val="006D0A72"/>
    <w:rsid w:val="006D14B9"/>
    <w:rsid w:val="006D7A86"/>
    <w:rsid w:val="006E50AB"/>
    <w:rsid w:val="006F040D"/>
    <w:rsid w:val="00700190"/>
    <w:rsid w:val="0070706A"/>
    <w:rsid w:val="00732234"/>
    <w:rsid w:val="007415FC"/>
    <w:rsid w:val="00746AB6"/>
    <w:rsid w:val="00746FC2"/>
    <w:rsid w:val="00773FA8"/>
    <w:rsid w:val="00776497"/>
    <w:rsid w:val="00776B7C"/>
    <w:rsid w:val="00794D6F"/>
    <w:rsid w:val="007B1164"/>
    <w:rsid w:val="007B336A"/>
    <w:rsid w:val="007D07B5"/>
    <w:rsid w:val="00816616"/>
    <w:rsid w:val="00822651"/>
    <w:rsid w:val="00836628"/>
    <w:rsid w:val="00847788"/>
    <w:rsid w:val="00854E18"/>
    <w:rsid w:val="00860BFA"/>
    <w:rsid w:val="00863858"/>
    <w:rsid w:val="0087650E"/>
    <w:rsid w:val="00880623"/>
    <w:rsid w:val="00895609"/>
    <w:rsid w:val="00896ED8"/>
    <w:rsid w:val="008B4DE5"/>
    <w:rsid w:val="008B659C"/>
    <w:rsid w:val="008B7E01"/>
    <w:rsid w:val="008C4DF8"/>
    <w:rsid w:val="008F5537"/>
    <w:rsid w:val="008F7458"/>
    <w:rsid w:val="00900011"/>
    <w:rsid w:val="009200F5"/>
    <w:rsid w:val="00936F7B"/>
    <w:rsid w:val="00937D5A"/>
    <w:rsid w:val="00941CFD"/>
    <w:rsid w:val="00953AB2"/>
    <w:rsid w:val="009619E5"/>
    <w:rsid w:val="00973CAD"/>
    <w:rsid w:val="009770FF"/>
    <w:rsid w:val="00987785"/>
    <w:rsid w:val="009B160E"/>
    <w:rsid w:val="009E2545"/>
    <w:rsid w:val="009E5957"/>
    <w:rsid w:val="00A00ACF"/>
    <w:rsid w:val="00A03CBE"/>
    <w:rsid w:val="00A104E0"/>
    <w:rsid w:val="00A21E76"/>
    <w:rsid w:val="00A3726C"/>
    <w:rsid w:val="00A57737"/>
    <w:rsid w:val="00A637DB"/>
    <w:rsid w:val="00A8577E"/>
    <w:rsid w:val="00A97729"/>
    <w:rsid w:val="00A97AD3"/>
    <w:rsid w:val="00AA7222"/>
    <w:rsid w:val="00AB587E"/>
    <w:rsid w:val="00AB6D23"/>
    <w:rsid w:val="00AB76A1"/>
    <w:rsid w:val="00AC6BDC"/>
    <w:rsid w:val="00AD6D9E"/>
    <w:rsid w:val="00AE33FF"/>
    <w:rsid w:val="00AF4C1F"/>
    <w:rsid w:val="00B04C55"/>
    <w:rsid w:val="00B05B78"/>
    <w:rsid w:val="00B12C2B"/>
    <w:rsid w:val="00B21293"/>
    <w:rsid w:val="00B403BF"/>
    <w:rsid w:val="00B56592"/>
    <w:rsid w:val="00B63CFC"/>
    <w:rsid w:val="00B64824"/>
    <w:rsid w:val="00B77D15"/>
    <w:rsid w:val="00B83499"/>
    <w:rsid w:val="00B85CEB"/>
    <w:rsid w:val="00B903B0"/>
    <w:rsid w:val="00BA3B13"/>
    <w:rsid w:val="00BB6F5A"/>
    <w:rsid w:val="00BD5354"/>
    <w:rsid w:val="00BE2226"/>
    <w:rsid w:val="00BE236D"/>
    <w:rsid w:val="00BF56D7"/>
    <w:rsid w:val="00BF7B41"/>
    <w:rsid w:val="00C02CDD"/>
    <w:rsid w:val="00C04FBC"/>
    <w:rsid w:val="00C072F0"/>
    <w:rsid w:val="00C151E6"/>
    <w:rsid w:val="00C233DE"/>
    <w:rsid w:val="00C344AA"/>
    <w:rsid w:val="00C44E00"/>
    <w:rsid w:val="00C5649E"/>
    <w:rsid w:val="00C64963"/>
    <w:rsid w:val="00C72E12"/>
    <w:rsid w:val="00C85DD1"/>
    <w:rsid w:val="00C9399E"/>
    <w:rsid w:val="00C9638D"/>
    <w:rsid w:val="00CA7D9D"/>
    <w:rsid w:val="00CB50E2"/>
    <w:rsid w:val="00CC6162"/>
    <w:rsid w:val="00CD57D6"/>
    <w:rsid w:val="00CE05E2"/>
    <w:rsid w:val="00CE5E0E"/>
    <w:rsid w:val="00D06EF5"/>
    <w:rsid w:val="00D10B84"/>
    <w:rsid w:val="00D15008"/>
    <w:rsid w:val="00D30346"/>
    <w:rsid w:val="00D36CAC"/>
    <w:rsid w:val="00D53156"/>
    <w:rsid w:val="00D57C66"/>
    <w:rsid w:val="00D615AD"/>
    <w:rsid w:val="00D70A4F"/>
    <w:rsid w:val="00D84EE7"/>
    <w:rsid w:val="00DA3637"/>
    <w:rsid w:val="00DA4F86"/>
    <w:rsid w:val="00DA676A"/>
    <w:rsid w:val="00DA6C39"/>
    <w:rsid w:val="00DB7208"/>
    <w:rsid w:val="00DC6369"/>
    <w:rsid w:val="00DC76AD"/>
    <w:rsid w:val="00DD0F9B"/>
    <w:rsid w:val="00DD6D95"/>
    <w:rsid w:val="00DF075C"/>
    <w:rsid w:val="00DF510D"/>
    <w:rsid w:val="00E0177B"/>
    <w:rsid w:val="00E0315F"/>
    <w:rsid w:val="00E05A45"/>
    <w:rsid w:val="00E152F3"/>
    <w:rsid w:val="00E53B92"/>
    <w:rsid w:val="00E5715A"/>
    <w:rsid w:val="00E66468"/>
    <w:rsid w:val="00E7087C"/>
    <w:rsid w:val="00E80348"/>
    <w:rsid w:val="00E913A5"/>
    <w:rsid w:val="00E91FB9"/>
    <w:rsid w:val="00E95FEC"/>
    <w:rsid w:val="00ED214C"/>
    <w:rsid w:val="00EE59BA"/>
    <w:rsid w:val="00EF6ECB"/>
    <w:rsid w:val="00EF7FAB"/>
    <w:rsid w:val="00F25724"/>
    <w:rsid w:val="00F2709D"/>
    <w:rsid w:val="00F32E18"/>
    <w:rsid w:val="00F41BC6"/>
    <w:rsid w:val="00F46C95"/>
    <w:rsid w:val="00F502E9"/>
    <w:rsid w:val="00F706AC"/>
    <w:rsid w:val="00F95F83"/>
    <w:rsid w:val="00FA3576"/>
    <w:rsid w:val="00FB3165"/>
    <w:rsid w:val="00FD0CFB"/>
    <w:rsid w:val="00FE1D43"/>
    <w:rsid w:val="00FF1FB2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DD4353-97C3-4388-9736-44D58AB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B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287A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695CB2"/>
    <w:rPr>
      <w:rFonts w:cs="Times New Roman"/>
    </w:rPr>
  </w:style>
  <w:style w:type="character" w:styleId="a4">
    <w:name w:val="Hyperlink"/>
    <w:uiPriority w:val="99"/>
    <w:rsid w:val="00695CB2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95C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695CB2"/>
    <w:pPr>
      <w:spacing w:before="27" w:after="27"/>
    </w:pPr>
    <w:rPr>
      <w:rFonts w:ascii="Arial" w:hAnsi="Arial" w:cs="Arial"/>
      <w:color w:val="332E2D"/>
      <w:spacing w:val="2"/>
    </w:rPr>
  </w:style>
  <w:style w:type="paragraph" w:styleId="a8">
    <w:name w:val="List Paragraph"/>
    <w:basedOn w:val="a"/>
    <w:uiPriority w:val="34"/>
    <w:qFormat/>
    <w:rsid w:val="00695C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695CB2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695CB2"/>
    <w:pPr>
      <w:widowControl w:val="0"/>
      <w:suppressAutoHyphens w:val="0"/>
      <w:autoSpaceDE w:val="0"/>
      <w:autoSpaceDN w:val="0"/>
      <w:adjustRightInd w:val="0"/>
      <w:spacing w:line="416" w:lineRule="exact"/>
      <w:ind w:firstLine="713"/>
      <w:jc w:val="both"/>
    </w:pPr>
    <w:rPr>
      <w:sz w:val="20"/>
      <w:lang w:eastAsia="ru-RU"/>
    </w:rPr>
  </w:style>
  <w:style w:type="paragraph" w:customStyle="1" w:styleId="Style22">
    <w:name w:val="Style22"/>
    <w:basedOn w:val="a"/>
    <w:uiPriority w:val="99"/>
    <w:rsid w:val="00695CB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3">
    <w:name w:val="Font Style33"/>
    <w:uiPriority w:val="99"/>
    <w:rsid w:val="00695CB2"/>
    <w:rPr>
      <w:rFonts w:ascii="Times New Roman" w:hAnsi="Times New Roman"/>
      <w:b/>
      <w:i/>
      <w:sz w:val="24"/>
    </w:rPr>
  </w:style>
  <w:style w:type="paragraph" w:customStyle="1" w:styleId="Style15">
    <w:name w:val="Style15"/>
    <w:basedOn w:val="a"/>
    <w:rsid w:val="00695CB2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customStyle="1" w:styleId="3">
    <w:name w:val="Основной текст (3)_"/>
    <w:link w:val="30"/>
    <w:uiPriority w:val="99"/>
    <w:locked/>
    <w:rsid w:val="00695CB2"/>
    <w:rPr>
      <w:sz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95CB2"/>
    <w:pPr>
      <w:shd w:val="clear" w:color="auto" w:fill="FFFFFF"/>
      <w:suppressAutoHyphens w:val="0"/>
      <w:spacing w:line="192" w:lineRule="exact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character" w:customStyle="1" w:styleId="a9">
    <w:name w:val="Основной текст_"/>
    <w:link w:val="4"/>
    <w:uiPriority w:val="99"/>
    <w:locked/>
    <w:rsid w:val="00695CB2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695CB2"/>
    <w:pPr>
      <w:shd w:val="clear" w:color="auto" w:fill="FFFFFF"/>
      <w:suppressAutoHyphens w:val="0"/>
      <w:spacing w:before="600" w:line="326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styleId="aa">
    <w:name w:val="Emphasis"/>
    <w:qFormat/>
    <w:rsid w:val="00695CB2"/>
    <w:rPr>
      <w:rFonts w:cs="Times New Roman"/>
      <w:i/>
    </w:rPr>
  </w:style>
  <w:style w:type="character" w:styleId="ab">
    <w:name w:val="Strong"/>
    <w:uiPriority w:val="22"/>
    <w:qFormat/>
    <w:rsid w:val="00695CB2"/>
    <w:rPr>
      <w:rFonts w:cs="Times New Roman"/>
      <w:b/>
      <w:bCs/>
    </w:rPr>
  </w:style>
  <w:style w:type="paragraph" w:styleId="ac">
    <w:name w:val="Body Text"/>
    <w:basedOn w:val="a"/>
    <w:link w:val="ad"/>
    <w:rsid w:val="00695CB2"/>
    <w:pPr>
      <w:widowControl w:val="0"/>
      <w:suppressAutoHyphens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95C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695CB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8">
    <w:name w:val="Font Style28"/>
    <w:rsid w:val="00695CB2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uiPriority w:val="99"/>
    <w:unhideWhenUsed/>
    <w:rsid w:val="00695CB2"/>
    <w:pPr>
      <w:suppressAutoHyphens w:val="0"/>
    </w:pPr>
    <w:rPr>
      <w:rFonts w:ascii="Calibri" w:hAnsi="Calibri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695CB2"/>
    <w:rPr>
      <w:rFonts w:ascii="Calibri" w:eastAsia="Times New Roman" w:hAnsi="Calibri" w:cs="Times New Roman"/>
      <w:szCs w:val="21"/>
    </w:rPr>
  </w:style>
  <w:style w:type="paragraph" w:customStyle="1" w:styleId="11">
    <w:name w:val="Абзац списка1"/>
    <w:basedOn w:val="a"/>
    <w:rsid w:val="00695CB2"/>
    <w:pPr>
      <w:suppressAutoHyphens w:val="0"/>
      <w:spacing w:after="200" w:line="276" w:lineRule="auto"/>
      <w:ind w:left="720" w:firstLine="284"/>
      <w:contextualSpacing/>
      <w:jc w:val="both"/>
    </w:pPr>
    <w:rPr>
      <w:sz w:val="28"/>
      <w:szCs w:val="22"/>
      <w:lang w:eastAsia="ru-RU"/>
    </w:rPr>
  </w:style>
  <w:style w:type="character" w:customStyle="1" w:styleId="s3">
    <w:name w:val="s3"/>
    <w:uiPriority w:val="99"/>
    <w:rsid w:val="00695CB2"/>
  </w:style>
  <w:style w:type="character" w:customStyle="1" w:styleId="10">
    <w:name w:val="Заголовок 1 Знак"/>
    <w:basedOn w:val="a0"/>
    <w:link w:val="1"/>
    <w:rsid w:val="005E28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E287A"/>
  </w:style>
  <w:style w:type="character" w:customStyle="1" w:styleId="c6">
    <w:name w:val="c6"/>
    <w:basedOn w:val="a0"/>
    <w:rsid w:val="005E287A"/>
  </w:style>
  <w:style w:type="paragraph" w:customStyle="1" w:styleId="western">
    <w:name w:val="western"/>
    <w:basedOn w:val="a"/>
    <w:rsid w:val="00900011"/>
    <w:pPr>
      <w:suppressAutoHyphens w:val="0"/>
      <w:spacing w:before="100" w:beforeAutospacing="1" w:after="115"/>
      <w:ind w:firstLine="284"/>
      <w:jc w:val="both"/>
    </w:pPr>
    <w:rPr>
      <w:color w:val="000000"/>
      <w:lang w:eastAsia="ru-RU"/>
    </w:rPr>
  </w:style>
  <w:style w:type="character" w:customStyle="1" w:styleId="fontstyle13">
    <w:name w:val="fontstyle13"/>
    <w:rsid w:val="001C1A9D"/>
    <w:rPr>
      <w:rFonts w:cs="Times New Roman"/>
    </w:rPr>
  </w:style>
  <w:style w:type="paragraph" w:customStyle="1" w:styleId="2">
    <w:name w:val="Абзац списка2"/>
    <w:basedOn w:val="a"/>
    <w:rsid w:val="001B07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31">
    <w:name w:val="Абзац списка3"/>
    <w:basedOn w:val="a"/>
    <w:qFormat/>
    <w:rsid w:val="008C4DF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CCFC-D33F-40CD-A5FC-CF4075E4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35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169</cp:revision>
  <cp:lastPrinted>2015-06-19T07:03:00Z</cp:lastPrinted>
  <dcterms:created xsi:type="dcterms:W3CDTF">2015-01-30T09:04:00Z</dcterms:created>
  <dcterms:modified xsi:type="dcterms:W3CDTF">2015-06-19T10:29:00Z</dcterms:modified>
</cp:coreProperties>
</file>