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5C" w:rsidRPr="00EC4D5C" w:rsidRDefault="00EC4D5C" w:rsidP="00EC4D5C">
      <w:pPr>
        <w:spacing w:before="100" w:beforeAutospacing="1" w:after="100" w:afterAutospacing="1"/>
        <w:outlineLvl w:val="2"/>
        <w:rPr>
          <w:rFonts w:ascii="Times New Roman" w:eastAsia="Times New Roman" w:hAnsi="Times New Roman" w:cs="Times New Roman"/>
          <w:b/>
          <w:bCs/>
          <w:sz w:val="27"/>
          <w:szCs w:val="27"/>
          <w:lang w:eastAsia="ru-RU"/>
        </w:rPr>
      </w:pPr>
      <w:r w:rsidRPr="00EC4D5C">
        <w:rPr>
          <w:rFonts w:ascii="Times New Roman" w:eastAsia="Times New Roman" w:hAnsi="Times New Roman" w:cs="Times New Roman"/>
          <w:b/>
          <w:bCs/>
          <w:sz w:val="27"/>
          <w:szCs w:val="27"/>
          <w:lang w:eastAsia="ru-RU"/>
        </w:rPr>
        <w:t>Вопросы и ответы по заполнению отчетов, связанных с мониторингом динамики заработных плат работников образовательных учреждений</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Вопрос</w:t>
      </w:r>
      <w:r w:rsidRPr="00EC4D5C">
        <w:rPr>
          <w:rFonts w:ascii="Times New Roman" w:eastAsia="Times New Roman" w:hAnsi="Times New Roman" w:cs="Times New Roman"/>
          <w:sz w:val="24"/>
          <w:szCs w:val="24"/>
          <w:lang w:eastAsia="ru-RU"/>
        </w:rPr>
        <w:t xml:space="preserve">: В школе есть финансирование из субвенции и из местного бюджета (антикризисная программа кадры), а так же внебюджетный фонд. В таблице КПМО фонд оплаты труда </w:t>
      </w:r>
      <w:proofErr w:type="gramStart"/>
      <w:r w:rsidRPr="00EC4D5C">
        <w:rPr>
          <w:rFonts w:ascii="Times New Roman" w:eastAsia="Times New Roman" w:hAnsi="Times New Roman" w:cs="Times New Roman"/>
          <w:sz w:val="24"/>
          <w:szCs w:val="24"/>
          <w:lang w:eastAsia="ru-RU"/>
        </w:rPr>
        <w:t>показывать</w:t>
      </w:r>
      <w:proofErr w:type="gramEnd"/>
      <w:r w:rsidRPr="00EC4D5C">
        <w:rPr>
          <w:rFonts w:ascii="Times New Roman" w:eastAsia="Times New Roman" w:hAnsi="Times New Roman" w:cs="Times New Roman"/>
          <w:sz w:val="24"/>
          <w:szCs w:val="24"/>
          <w:lang w:eastAsia="ru-RU"/>
        </w:rPr>
        <w:t xml:space="preserve"> как общую цифру или только цифру по субвенции. Надо ли учитывать доплату за классное руководство из Федерального бюджета?</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Ответ</w:t>
      </w:r>
      <w:r w:rsidRPr="00EC4D5C">
        <w:rPr>
          <w:rFonts w:ascii="Times New Roman" w:eastAsia="Times New Roman" w:hAnsi="Times New Roman" w:cs="Times New Roman"/>
          <w:sz w:val="24"/>
          <w:szCs w:val="24"/>
          <w:lang w:eastAsia="ru-RU"/>
        </w:rPr>
        <w:t>: При заполнении показателя в фонде оплаты труда учитываются все виды оплаты труда, формируемые за счет всех уровней бюджета. То есть ФОТ ОУ равен средства на оплату труда за счет средств субвенции, плюс средства на оплату труда за счет средств местного бюджета и федерального бюджета (вознаграждение за осуществление функций классного руководства).</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Вопрос</w:t>
      </w:r>
      <w:r w:rsidRPr="00EC4D5C">
        <w:rPr>
          <w:rFonts w:ascii="Times New Roman" w:eastAsia="Times New Roman" w:hAnsi="Times New Roman" w:cs="Times New Roman"/>
          <w:sz w:val="24"/>
          <w:szCs w:val="24"/>
          <w:lang w:eastAsia="ru-RU"/>
        </w:rPr>
        <w:t>: Просим разъяснить, к какой категории работников следует отнести учителей, имеющих вторую квалификационную категорию, при заполнении данной таблицы.</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Ответ</w:t>
      </w:r>
      <w:r w:rsidRPr="00EC4D5C">
        <w:rPr>
          <w:rFonts w:ascii="Times New Roman" w:eastAsia="Times New Roman" w:hAnsi="Times New Roman" w:cs="Times New Roman"/>
          <w:sz w:val="24"/>
          <w:szCs w:val="24"/>
          <w:lang w:eastAsia="ru-RU"/>
        </w:rPr>
        <w:t>: Заказ на расчет не предполагает отслеживание заработной платы учителей второй квалификационной категории. В связи с этим суммарная численность учителей второй категории и фонд отплаты их труда не включается в перечень показателей. Фонд оплаты труда учителей второй квалификационной категории учитывается только в фонде оплаты труда работников образовательного учреждения, суммарная численность учителей, имеющих вторую квалификационную категорию учитывается только в суммарной численности работников ОУ.</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Вопрос</w:t>
      </w:r>
      <w:r w:rsidRPr="00EC4D5C">
        <w:rPr>
          <w:rFonts w:ascii="Times New Roman" w:eastAsia="Times New Roman" w:hAnsi="Times New Roman" w:cs="Times New Roman"/>
          <w:sz w:val="24"/>
          <w:szCs w:val="24"/>
          <w:lang w:eastAsia="ru-RU"/>
        </w:rPr>
        <w:t>: Если в учреждении работает 84 работника (за первый квартал эта цифра не изменяется), то в показателе «Суммарное число работников учреждения, получавших в истекшем квартале заработную плату» (</w:t>
      </w:r>
      <w:proofErr w:type="spellStart"/>
      <w:r w:rsidRPr="00EC4D5C">
        <w:rPr>
          <w:rFonts w:ascii="Times New Roman" w:eastAsia="Times New Roman" w:hAnsi="Times New Roman" w:cs="Times New Roman"/>
          <w:sz w:val="24"/>
          <w:szCs w:val="24"/>
          <w:lang w:eastAsia="ru-RU"/>
        </w:rPr>
        <w:t>worker</w:t>
      </w:r>
      <w:proofErr w:type="spellEnd"/>
      <w:r w:rsidRPr="00EC4D5C">
        <w:rPr>
          <w:rFonts w:ascii="Times New Roman" w:eastAsia="Times New Roman" w:hAnsi="Times New Roman" w:cs="Times New Roman"/>
          <w:sz w:val="24"/>
          <w:szCs w:val="24"/>
          <w:lang w:eastAsia="ru-RU"/>
        </w:rPr>
        <w:t>) необходимо указать 84 или 252 = 84*3?</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Ответ</w:t>
      </w:r>
      <w:r w:rsidRPr="00EC4D5C">
        <w:rPr>
          <w:rFonts w:ascii="Times New Roman" w:eastAsia="Times New Roman" w:hAnsi="Times New Roman" w:cs="Times New Roman"/>
          <w:sz w:val="24"/>
          <w:szCs w:val="24"/>
          <w:lang w:eastAsia="ru-RU"/>
        </w:rPr>
        <w:t>: В показателе "Суммарное число работников учреждения, получавших в истекшем квартале заработную плату" указываем численность работников за январь, февраль и март 2012. В вашем случае это 252 чел.</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 </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Вопрос</w:t>
      </w:r>
      <w:r w:rsidRPr="00EC4D5C">
        <w:rPr>
          <w:rFonts w:ascii="Times New Roman" w:eastAsia="Times New Roman" w:hAnsi="Times New Roman" w:cs="Times New Roman"/>
          <w:sz w:val="24"/>
          <w:szCs w:val="24"/>
          <w:lang w:eastAsia="ru-RU"/>
        </w:rPr>
        <w:t xml:space="preserve">: Разъясните заполнение показателя «Доплата за высшую (первую) </w:t>
      </w:r>
      <w:proofErr w:type="gramStart"/>
      <w:r w:rsidRPr="00EC4D5C">
        <w:rPr>
          <w:rFonts w:ascii="Times New Roman" w:eastAsia="Times New Roman" w:hAnsi="Times New Roman" w:cs="Times New Roman"/>
          <w:sz w:val="24"/>
          <w:szCs w:val="24"/>
          <w:lang w:eastAsia="ru-RU"/>
        </w:rPr>
        <w:t>квалификационную  категорию</w:t>
      </w:r>
      <w:proofErr w:type="gramEnd"/>
      <w:r w:rsidRPr="00EC4D5C">
        <w:rPr>
          <w:rFonts w:ascii="Times New Roman" w:eastAsia="Times New Roman" w:hAnsi="Times New Roman" w:cs="Times New Roman"/>
          <w:sz w:val="24"/>
          <w:szCs w:val="24"/>
          <w:lang w:eastAsia="ru-RU"/>
        </w:rPr>
        <w:t xml:space="preserve"> к ставке заработной платы учителя».</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 </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Ответ</w:t>
      </w:r>
      <w:r w:rsidRPr="00EC4D5C">
        <w:rPr>
          <w:rFonts w:ascii="Times New Roman" w:eastAsia="Times New Roman" w:hAnsi="Times New Roman" w:cs="Times New Roman"/>
          <w:sz w:val="24"/>
          <w:szCs w:val="24"/>
          <w:lang w:eastAsia="ru-RU"/>
        </w:rPr>
        <w:t>: Доплаты за квалификационную категорию в Положении об оплате труда учреждения могут отражаться в нескольких вариантах:</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1) Повышающий коэффициент к окладу за квалификационную категорию. В этом случае для заполнения показателя необходимо коэффициент умножить на 100 % и вычесть 100 %, в результате доплаты будут выражены в процентном формате. Например, в Положении об оплате труда учреждения повышающий коэффициент к окладу за высшую квалификационную категорию утвержден в размере 1,3. Для заполнения таблицы 1,3 * 100 % - 100 % = 30 %. Таким образом, доплаты за высшую квалификационную категорию составляют 30 %.</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lastRenderedPageBreak/>
        <w:t>2) Доплата (надбавка) к окладу за квалификационную категорию, выраженная в процентах. Например, в Положении об оплате труда учреждения Доплата (надбавка) к окладу за высшую квалификационную категорию утверждена в размере 30 %. Это значение показателя используется для заполнения таблицы.</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3) Доплаты за квалификационную категорию учителя учтены в должностном окладе учителя. В этом случае Положением об оплате труда предполагается увеличение оклада педагога с повышением квалификационной категории. Например,</w:t>
      </w:r>
    </w:p>
    <w:tbl>
      <w:tblPr>
        <w:tblW w:w="0" w:type="auto"/>
        <w:tblCellSpacing w:w="0" w:type="dxa"/>
        <w:tblCellMar>
          <w:left w:w="0" w:type="dxa"/>
          <w:right w:w="0" w:type="dxa"/>
        </w:tblCellMar>
        <w:tblLook w:val="04A0" w:firstRow="1" w:lastRow="0" w:firstColumn="1" w:lastColumn="0" w:noHBand="0" w:noVBand="1"/>
      </w:tblPr>
      <w:tblGrid>
        <w:gridCol w:w="3058"/>
        <w:gridCol w:w="2594"/>
      </w:tblGrid>
      <w:tr w:rsidR="00EC4D5C" w:rsidRPr="00EC4D5C" w:rsidTr="00EC4D5C">
        <w:trPr>
          <w:tblCellSpacing w:w="0" w:type="dxa"/>
        </w:trPr>
        <w:tc>
          <w:tcPr>
            <w:tcW w:w="0" w:type="auto"/>
            <w:vAlign w:val="center"/>
            <w:hideMark/>
          </w:tcPr>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Квалификационная категория</w:t>
            </w:r>
          </w:p>
        </w:tc>
        <w:tc>
          <w:tcPr>
            <w:tcW w:w="0" w:type="auto"/>
            <w:vAlign w:val="center"/>
            <w:hideMark/>
          </w:tcPr>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Должностной оклад, руб.</w:t>
            </w:r>
          </w:p>
        </w:tc>
      </w:tr>
      <w:tr w:rsidR="00EC4D5C" w:rsidRPr="00EC4D5C" w:rsidTr="00EC4D5C">
        <w:trPr>
          <w:tblCellSpacing w:w="0" w:type="dxa"/>
        </w:trPr>
        <w:tc>
          <w:tcPr>
            <w:tcW w:w="0" w:type="auto"/>
            <w:vAlign w:val="center"/>
            <w:hideMark/>
          </w:tcPr>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Без категории</w:t>
            </w:r>
          </w:p>
        </w:tc>
        <w:tc>
          <w:tcPr>
            <w:tcW w:w="0" w:type="auto"/>
            <w:vAlign w:val="center"/>
            <w:hideMark/>
          </w:tcPr>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3390</w:t>
            </w:r>
          </w:p>
        </w:tc>
      </w:tr>
      <w:tr w:rsidR="00EC4D5C" w:rsidRPr="00EC4D5C" w:rsidTr="00EC4D5C">
        <w:trPr>
          <w:tblCellSpacing w:w="0" w:type="dxa"/>
        </w:trPr>
        <w:tc>
          <w:tcPr>
            <w:tcW w:w="0" w:type="auto"/>
            <w:vAlign w:val="center"/>
            <w:hideMark/>
          </w:tcPr>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Первая</w:t>
            </w:r>
          </w:p>
        </w:tc>
        <w:tc>
          <w:tcPr>
            <w:tcW w:w="0" w:type="auto"/>
            <w:vAlign w:val="center"/>
            <w:hideMark/>
          </w:tcPr>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3947</w:t>
            </w:r>
          </w:p>
        </w:tc>
      </w:tr>
      <w:tr w:rsidR="00EC4D5C" w:rsidRPr="00EC4D5C" w:rsidTr="00EC4D5C">
        <w:trPr>
          <w:tblCellSpacing w:w="0" w:type="dxa"/>
        </w:trPr>
        <w:tc>
          <w:tcPr>
            <w:tcW w:w="0" w:type="auto"/>
            <w:vAlign w:val="center"/>
            <w:hideMark/>
          </w:tcPr>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Высшая</w:t>
            </w:r>
          </w:p>
        </w:tc>
        <w:tc>
          <w:tcPr>
            <w:tcW w:w="0" w:type="auto"/>
            <w:vAlign w:val="center"/>
            <w:hideMark/>
          </w:tcPr>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4250</w:t>
            </w:r>
          </w:p>
        </w:tc>
      </w:tr>
    </w:tbl>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 Для заполнения таблицы в этом случае производится следующий расчет:</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1)  Доплата за первую квалификационную категорию учителя = (Оклад учителя первой категории / Оклад учителя без категории) *100 %-100 %;</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2)   Доплата за высшую квалификационную категорию учителя = (Оклад учителя высшей категории / Оклад учителя без категории) *100 %-100 %.</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Расчет из примера:</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Доплата за первую квалификационную категорию учителя = 3947/3390*100-100 = 16,43 % ~ 16 %.</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Доплата за высшую квалификационную категорию учителя = 4250/3390*100-100 = 25,37 % ~ 25 %.</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sz w:val="24"/>
          <w:szCs w:val="24"/>
          <w:lang w:eastAsia="ru-RU"/>
        </w:rPr>
        <w:t>Так как, в таблице отражается целое число, производим округление до целого числа.</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Вопрос</w:t>
      </w:r>
      <w:r w:rsidRPr="00EC4D5C">
        <w:rPr>
          <w:rFonts w:ascii="Times New Roman" w:eastAsia="Times New Roman" w:hAnsi="Times New Roman" w:cs="Times New Roman"/>
          <w:sz w:val="24"/>
          <w:szCs w:val="24"/>
          <w:lang w:eastAsia="ru-RU"/>
        </w:rPr>
        <w:t xml:space="preserve">: Учитывается ли начисление за больничный лист? Если не учитывается, то средняя зарплата по школе </w:t>
      </w:r>
      <w:proofErr w:type="gramStart"/>
      <w:r w:rsidRPr="00EC4D5C">
        <w:rPr>
          <w:rFonts w:ascii="Times New Roman" w:eastAsia="Times New Roman" w:hAnsi="Times New Roman" w:cs="Times New Roman"/>
          <w:sz w:val="24"/>
          <w:szCs w:val="24"/>
          <w:lang w:eastAsia="ru-RU"/>
        </w:rPr>
        <w:t>уменьшается?</w:t>
      </w:r>
      <w:r w:rsidRPr="00EC4D5C">
        <w:rPr>
          <w:rFonts w:ascii="Times New Roman" w:eastAsia="Times New Roman" w:hAnsi="Times New Roman" w:cs="Times New Roman"/>
          <w:sz w:val="24"/>
          <w:szCs w:val="24"/>
          <w:lang w:eastAsia="ru-RU"/>
        </w:rPr>
        <w:br/>
      </w:r>
      <w:r w:rsidRPr="00EC4D5C">
        <w:rPr>
          <w:rFonts w:ascii="Times New Roman" w:eastAsia="Times New Roman" w:hAnsi="Times New Roman" w:cs="Times New Roman"/>
          <w:b/>
          <w:bCs/>
          <w:sz w:val="24"/>
          <w:szCs w:val="24"/>
          <w:lang w:eastAsia="ru-RU"/>
        </w:rPr>
        <w:t>Ответ</w:t>
      </w:r>
      <w:proofErr w:type="gramEnd"/>
      <w:r w:rsidRPr="00EC4D5C">
        <w:rPr>
          <w:rFonts w:ascii="Times New Roman" w:eastAsia="Times New Roman" w:hAnsi="Times New Roman" w:cs="Times New Roman"/>
          <w:sz w:val="24"/>
          <w:szCs w:val="24"/>
          <w:lang w:eastAsia="ru-RU"/>
        </w:rPr>
        <w:t>: В соответствии с действующим законодательством первые три дня временной нетрудоспособности работника оплачиваются за счет средств работодателя (пункт 1 ч. 2 ст. 3 Федерального закона от 29.12.2006 № 255-ФЗ «Об обязательном социальном страховании на случай временной нетрудоспособности и в связи с материнством». С четвертого дня нетрудоспособности до ее окончания пособие выплачивается за счет средств ФСС РФ. Таким образом, средства на оплату работнику трех дней нетрудоспособности включаются в фонд оплаты труда учреждения при заполнении показателя. Средства за счет ФСС не включаются в расчет.</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Вопрос</w:t>
      </w:r>
      <w:r w:rsidRPr="00EC4D5C">
        <w:rPr>
          <w:rFonts w:ascii="Times New Roman" w:eastAsia="Times New Roman" w:hAnsi="Times New Roman" w:cs="Times New Roman"/>
          <w:sz w:val="24"/>
          <w:szCs w:val="24"/>
          <w:lang w:eastAsia="ru-RU"/>
        </w:rPr>
        <w:t xml:space="preserve">: Куда относить ФОТ учебно-вспомогательного </w:t>
      </w:r>
      <w:proofErr w:type="gramStart"/>
      <w:r w:rsidRPr="00EC4D5C">
        <w:rPr>
          <w:rFonts w:ascii="Times New Roman" w:eastAsia="Times New Roman" w:hAnsi="Times New Roman" w:cs="Times New Roman"/>
          <w:sz w:val="24"/>
          <w:szCs w:val="24"/>
          <w:lang w:eastAsia="ru-RU"/>
        </w:rPr>
        <w:t>персонала?</w:t>
      </w:r>
      <w:r w:rsidRPr="00EC4D5C">
        <w:rPr>
          <w:rFonts w:ascii="Times New Roman" w:eastAsia="Times New Roman" w:hAnsi="Times New Roman" w:cs="Times New Roman"/>
          <w:sz w:val="24"/>
          <w:szCs w:val="24"/>
          <w:lang w:eastAsia="ru-RU"/>
        </w:rPr>
        <w:br/>
      </w:r>
      <w:r w:rsidRPr="00EC4D5C">
        <w:rPr>
          <w:rFonts w:ascii="Times New Roman" w:eastAsia="Times New Roman" w:hAnsi="Times New Roman" w:cs="Times New Roman"/>
          <w:b/>
          <w:bCs/>
          <w:sz w:val="24"/>
          <w:szCs w:val="24"/>
          <w:lang w:eastAsia="ru-RU"/>
        </w:rPr>
        <w:t>Ответ</w:t>
      </w:r>
      <w:proofErr w:type="gramEnd"/>
      <w:r w:rsidRPr="00EC4D5C">
        <w:rPr>
          <w:rFonts w:ascii="Times New Roman" w:eastAsia="Times New Roman" w:hAnsi="Times New Roman" w:cs="Times New Roman"/>
          <w:sz w:val="24"/>
          <w:szCs w:val="24"/>
          <w:lang w:eastAsia="ru-RU"/>
        </w:rPr>
        <w:t xml:space="preserve">: Таблица «Заработная плата работников образовательных учреждений за первый квартал 2012 г.» не выделяет отдельно показателей «Фонд оплаты труда учебно-вспомогательного персонала» и «Суммарное число учебно-вспомогательного персонала, получавших в истекшем квартале заработную плату». При этом расходы на оплату труда учебно-вспомогательного персонала учитываются в показателе «Фонд оплаты труда образовательного учреждения», а </w:t>
      </w:r>
      <w:proofErr w:type="spellStart"/>
      <w:r w:rsidRPr="00EC4D5C">
        <w:rPr>
          <w:rFonts w:ascii="Times New Roman" w:eastAsia="Times New Roman" w:hAnsi="Times New Roman" w:cs="Times New Roman"/>
          <w:sz w:val="24"/>
          <w:szCs w:val="24"/>
          <w:lang w:eastAsia="ru-RU"/>
        </w:rPr>
        <w:t>сумарное</w:t>
      </w:r>
      <w:proofErr w:type="spellEnd"/>
      <w:r w:rsidRPr="00EC4D5C">
        <w:rPr>
          <w:rFonts w:ascii="Times New Roman" w:eastAsia="Times New Roman" w:hAnsi="Times New Roman" w:cs="Times New Roman"/>
          <w:sz w:val="24"/>
          <w:szCs w:val="24"/>
          <w:lang w:eastAsia="ru-RU"/>
        </w:rPr>
        <w:t xml:space="preserve"> число учебно-вспомогательного персонала в показателе "Суммарное число работников образовательного учреждения, получавших в истекшем квартале заработную плату".</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lastRenderedPageBreak/>
        <w:t>Вопрос</w:t>
      </w:r>
      <w:r w:rsidRPr="00EC4D5C">
        <w:rPr>
          <w:rFonts w:ascii="Times New Roman" w:eastAsia="Times New Roman" w:hAnsi="Times New Roman" w:cs="Times New Roman"/>
          <w:sz w:val="24"/>
          <w:szCs w:val="24"/>
          <w:lang w:eastAsia="ru-RU"/>
        </w:rPr>
        <w:t>: У нас возник вопрос по таблице "Заработная плата работников образовательных учреждений за первый квартал 2012г", пункт "</w:t>
      </w:r>
      <w:proofErr w:type="spellStart"/>
      <w:r w:rsidRPr="00EC4D5C">
        <w:rPr>
          <w:rFonts w:ascii="Times New Roman" w:eastAsia="Times New Roman" w:hAnsi="Times New Roman" w:cs="Times New Roman"/>
          <w:sz w:val="24"/>
          <w:szCs w:val="24"/>
          <w:lang w:eastAsia="ru-RU"/>
        </w:rPr>
        <w:t>fin</w:t>
      </w:r>
      <w:proofErr w:type="spellEnd"/>
      <w:r w:rsidRPr="00EC4D5C">
        <w:rPr>
          <w:rFonts w:ascii="Times New Roman" w:eastAsia="Times New Roman" w:hAnsi="Times New Roman" w:cs="Times New Roman"/>
          <w:sz w:val="24"/>
          <w:szCs w:val="24"/>
          <w:lang w:eastAsia="ru-RU"/>
        </w:rPr>
        <w:t>" (Объем финансового обеспечения выполнения государственного (муниципального) задания учреждению на 2012 год на реализацию программ общего образования в образовательном учреждении). Правильно ли мы понимаем, что у казенных ОУ в данном пункте должен быть указан "0", т.к. никаких государственных и муниципальных заказов у них нет и по закону быть не может? Или указывать средства, выделяемые данному казенному учреждению по смете?</w:t>
      </w:r>
    </w:p>
    <w:p w:rsidR="00EC4D5C" w:rsidRPr="00EC4D5C" w:rsidRDefault="00EC4D5C" w:rsidP="00EC4D5C">
      <w:pPr>
        <w:spacing w:before="100" w:beforeAutospacing="1" w:after="100" w:afterAutospacing="1"/>
        <w:rPr>
          <w:rFonts w:ascii="Times New Roman" w:eastAsia="Times New Roman" w:hAnsi="Times New Roman" w:cs="Times New Roman"/>
          <w:sz w:val="24"/>
          <w:szCs w:val="24"/>
          <w:lang w:eastAsia="ru-RU"/>
        </w:rPr>
      </w:pPr>
      <w:r w:rsidRPr="00EC4D5C">
        <w:rPr>
          <w:rFonts w:ascii="Times New Roman" w:eastAsia="Times New Roman" w:hAnsi="Times New Roman" w:cs="Times New Roman"/>
          <w:b/>
          <w:bCs/>
          <w:sz w:val="24"/>
          <w:szCs w:val="24"/>
          <w:lang w:eastAsia="ru-RU"/>
        </w:rPr>
        <w:t>Ответ</w:t>
      </w:r>
      <w:r w:rsidRPr="00EC4D5C">
        <w:rPr>
          <w:rFonts w:ascii="Times New Roman" w:eastAsia="Times New Roman" w:hAnsi="Times New Roman" w:cs="Times New Roman"/>
          <w:sz w:val="24"/>
          <w:szCs w:val="24"/>
          <w:lang w:eastAsia="ru-RU"/>
        </w:rPr>
        <w:t>: Казенные учреждения в показателе «Объем финансового обеспечения выполнения государственного (муниципального) задания учреждению на 2012 год на реализацию программ общего образования в образовательном учреждении» указывают сумму бюджетных средств, направленных на реализацию программ общего образования в образовательном учреждении в соответствии с бюджетной сметой без учета расходов капитального характера (ремонт, приобретение мебели, оборудования) и расходов, не относящихся к услуге по реализации программ общего образования (например, на организацию питания школьников, подвоз школьников и т.д.).</w:t>
      </w:r>
    </w:p>
    <w:p w:rsidR="00E91FB9" w:rsidRDefault="00884B2C">
      <w:r>
        <w:t xml:space="preserve">Подробнее с материалами можно ознакомиться на странице для операторов мониторинга </w:t>
      </w:r>
      <w:hyperlink r:id="rId4" w:history="1">
        <w:r w:rsidRPr="003E1408">
          <w:rPr>
            <w:rStyle w:val="a5"/>
          </w:rPr>
          <w:t>http://www.kpmo.ru/kpmo/info/addinf.html</w:t>
        </w:r>
      </w:hyperlink>
      <w:r>
        <w:t xml:space="preserve"> </w:t>
      </w:r>
      <w:bookmarkStart w:id="0" w:name="_GoBack"/>
      <w:bookmarkEnd w:id="0"/>
    </w:p>
    <w:sectPr w:rsidR="00E91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15"/>
    <w:rsid w:val="005E7615"/>
    <w:rsid w:val="00884B2C"/>
    <w:rsid w:val="00E91FB9"/>
    <w:rsid w:val="00EC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85166-9504-463D-94AE-A31E8CBA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C4D5C"/>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4D5C"/>
    <w:rPr>
      <w:rFonts w:ascii="Times New Roman" w:eastAsia="Times New Roman" w:hAnsi="Times New Roman" w:cs="Times New Roman"/>
      <w:b/>
      <w:bCs/>
      <w:sz w:val="27"/>
      <w:szCs w:val="27"/>
      <w:lang w:eastAsia="ru-RU"/>
    </w:rPr>
  </w:style>
  <w:style w:type="character" w:styleId="a3">
    <w:name w:val="Strong"/>
    <w:basedOn w:val="a0"/>
    <w:uiPriority w:val="22"/>
    <w:qFormat/>
    <w:rsid w:val="00EC4D5C"/>
    <w:rPr>
      <w:b/>
      <w:bCs/>
    </w:rPr>
  </w:style>
  <w:style w:type="paragraph" w:styleId="a4">
    <w:name w:val="Normal (Web)"/>
    <w:basedOn w:val="a"/>
    <w:uiPriority w:val="99"/>
    <w:semiHidden/>
    <w:unhideWhenUsed/>
    <w:rsid w:val="00EC4D5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84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pmo.ru/kpmo/info/addin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Антипьева Н. Н.</dc:creator>
  <cp:keywords/>
  <dc:description/>
  <cp:lastModifiedBy>Антипьева Н. Н.</cp:lastModifiedBy>
  <cp:revision>3</cp:revision>
  <dcterms:created xsi:type="dcterms:W3CDTF">2013-10-24T03:38:00Z</dcterms:created>
  <dcterms:modified xsi:type="dcterms:W3CDTF">2013-10-24T03:39:00Z</dcterms:modified>
</cp:coreProperties>
</file>