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85" w:rsidRDefault="00341D85" w:rsidP="00341D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коллеги!</w:t>
      </w:r>
    </w:p>
    <w:p w:rsidR="00341D85" w:rsidRDefault="00341D85" w:rsidP="00341D85">
      <w:pPr>
        <w:jc w:val="center"/>
        <w:rPr>
          <w:rFonts w:ascii="Times New Roman" w:hAnsi="Times New Roman"/>
          <w:sz w:val="24"/>
          <w:szCs w:val="24"/>
        </w:rPr>
      </w:pPr>
    </w:p>
    <w:p w:rsidR="00341D85" w:rsidRDefault="00341D85" w:rsidP="00341D8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Приглашаем вас принять участие в цикле </w:t>
      </w:r>
      <w:proofErr w:type="spellStart"/>
      <w:r>
        <w:rPr>
          <w:rFonts w:ascii="Times New Roman" w:hAnsi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издательства «Просвещение» «ФГОС: оценка образовательных достижений», который начался с сентября 2014 г. </w:t>
      </w:r>
    </w:p>
    <w:p w:rsidR="00341D85" w:rsidRDefault="00341D85" w:rsidP="00341D8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Цикл </w:t>
      </w:r>
      <w:proofErr w:type="spellStart"/>
      <w:r>
        <w:rPr>
          <w:rFonts w:ascii="Times New Roman" w:hAnsi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позволит вам детально рассмотреть новую модель оценки образовательных достижений и первые результаты введения ФГОС, а также получить адресную помощь в определении наиболее эффективных мер повышения качества образования. </w:t>
      </w:r>
    </w:p>
    <w:p w:rsidR="00341D85" w:rsidRDefault="00341D85" w:rsidP="00341D8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просмотра записей прошедших </w:t>
      </w:r>
      <w:proofErr w:type="spellStart"/>
      <w:r>
        <w:rPr>
          <w:rFonts w:ascii="Times New Roman" w:hAnsi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необходимо пройти по ссылкам на запись </w:t>
      </w:r>
      <w:proofErr w:type="spellStart"/>
      <w:r>
        <w:rPr>
          <w:rFonts w:ascii="Times New Roman" w:hAnsi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41D85" w:rsidRDefault="00341D85" w:rsidP="00341D8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</w:t>
      </w:r>
      <w:proofErr w:type="gramStart"/>
      <w:r>
        <w:rPr>
          <w:rFonts w:ascii="Times New Roman" w:hAnsi="Times New Roman"/>
          <w:sz w:val="24"/>
          <w:szCs w:val="24"/>
        </w:rPr>
        <w:t>предстоящих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необходимо перейти по ссылкам и заполнить форму «Зарегистрироваться на мероприятие».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указанный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вами </w:t>
      </w:r>
      <w:proofErr w:type="spellStart"/>
      <w:r>
        <w:rPr>
          <w:rFonts w:ascii="Times New Roman" w:hAnsi="Times New Roman"/>
          <w:sz w:val="24"/>
          <w:szCs w:val="24"/>
        </w:rPr>
        <w:t>e-mail</w:t>
      </w:r>
      <w:proofErr w:type="spellEnd"/>
      <w:r>
        <w:rPr>
          <w:rFonts w:ascii="Times New Roman" w:hAnsi="Times New Roman"/>
          <w:sz w:val="24"/>
          <w:szCs w:val="24"/>
        </w:rPr>
        <w:t xml:space="preserve"> придут письма с персональными ссылками и напоминаниями для входа на </w:t>
      </w:r>
      <w:proofErr w:type="spellStart"/>
      <w:r>
        <w:rPr>
          <w:rFonts w:ascii="Times New Roman" w:hAnsi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/>
          <w:sz w:val="24"/>
          <w:szCs w:val="24"/>
        </w:rPr>
        <w:t xml:space="preserve">, по которым вам нужно будет пройти в час начала онлайн-встречи. </w:t>
      </w:r>
    </w:p>
    <w:p w:rsidR="00341D85" w:rsidRDefault="00341D85" w:rsidP="00341D8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Участие в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вебинарах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бесплатное</w:t>
      </w:r>
      <w:r>
        <w:rPr>
          <w:rFonts w:ascii="Times New Roman" w:hAnsi="Times New Roman"/>
          <w:sz w:val="24"/>
          <w:szCs w:val="24"/>
        </w:rPr>
        <w:t>.</w:t>
      </w:r>
    </w:p>
    <w:p w:rsidR="00341D85" w:rsidRDefault="00341D85" w:rsidP="00341D8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</w:t>
      </w:r>
      <w:proofErr w:type="spellStart"/>
      <w:r>
        <w:rPr>
          <w:rFonts w:ascii="Times New Roman" w:hAnsi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/>
          <w:sz w:val="24"/>
          <w:szCs w:val="24"/>
        </w:rPr>
        <w:t xml:space="preserve"> слушателям в электронном виде </w:t>
      </w:r>
      <w:r>
        <w:rPr>
          <w:rFonts w:ascii="Times New Roman" w:hAnsi="Times New Roman"/>
          <w:b/>
          <w:bCs/>
          <w:sz w:val="24"/>
          <w:szCs w:val="24"/>
        </w:rPr>
        <w:t xml:space="preserve">бесплатно предоставляется Сертификат участника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вебинара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41D85" w:rsidRDefault="00341D85" w:rsidP="00341D8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Указанное время начала </w:t>
      </w:r>
      <w:proofErr w:type="spellStart"/>
      <w:r>
        <w:rPr>
          <w:rFonts w:ascii="Times New Roman" w:hAnsi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/>
          <w:sz w:val="24"/>
          <w:szCs w:val="24"/>
        </w:rPr>
        <w:t xml:space="preserve"> – московское. </w:t>
      </w:r>
    </w:p>
    <w:p w:rsidR="00341D85" w:rsidRDefault="00341D85" w:rsidP="00341D8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Контактное лицо от издательства «Просвещение»: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Тюрьмина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Александровна (</w:t>
      </w:r>
      <w:proofErr w:type="spellStart"/>
      <w:r>
        <w:rPr>
          <w:rFonts w:ascii="Times New Roman" w:hAnsi="Times New Roman"/>
          <w:sz w:val="24"/>
          <w:szCs w:val="24"/>
        </w:rPr>
        <w:t>e-mail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</w:rPr>
          <w:t>NTyurmina@prosv.ru</w:t>
        </w:r>
      </w:hyperlink>
      <w:r>
        <w:rPr>
          <w:rFonts w:ascii="Times New Roman" w:hAnsi="Times New Roman"/>
          <w:sz w:val="24"/>
          <w:szCs w:val="24"/>
        </w:rPr>
        <w:t>, тел. 8 (495) 789-30-40 (доб. 40-68)</w:t>
      </w:r>
    </w:p>
    <w:p w:rsidR="00341D85" w:rsidRDefault="00341D85" w:rsidP="00341D8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598" w:type="dxa"/>
        <w:jc w:val="center"/>
        <w:tblCellMar>
          <w:left w:w="0" w:type="dxa"/>
          <w:right w:w="0" w:type="dxa"/>
        </w:tblCellMar>
        <w:tblLook w:val="04A0"/>
      </w:tblPr>
      <w:tblGrid>
        <w:gridCol w:w="631"/>
        <w:gridCol w:w="2590"/>
        <w:gridCol w:w="3721"/>
        <w:gridCol w:w="3656"/>
      </w:tblGrid>
      <w:tr w:rsidR="00341D85" w:rsidTr="00341D85">
        <w:trPr>
          <w:jc w:val="center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85" w:rsidRDefault="00341D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85" w:rsidRDefault="00341D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3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85" w:rsidRDefault="00341D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Ведущий/лектор</w:t>
            </w:r>
          </w:p>
        </w:tc>
        <w:tc>
          <w:tcPr>
            <w:tcW w:w="3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85" w:rsidRDefault="00341D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Просмотр записи/Регистрация</w:t>
            </w:r>
          </w:p>
        </w:tc>
      </w:tr>
      <w:tr w:rsidR="00341D85" w:rsidTr="00341D85">
        <w:trPr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85" w:rsidRDefault="0034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85" w:rsidRDefault="0034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«Планируемые результаты и оценка их достижения как структурообразующий элемент  ФГОС»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85" w:rsidRDefault="0034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Логинова Ольга Борисовна, </w:t>
            </w:r>
            <w:r>
              <w:rPr>
                <w:rFonts w:ascii="Times New Roman" w:hAnsi="Times New Roman"/>
                <w:sz w:val="24"/>
                <w:szCs w:val="24"/>
              </w:rPr>
              <w:t>кандидат педагогических наук, научный консультант Научно-образовательного центра издательства «Просвещение»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85" w:rsidRDefault="00341D85">
            <w:pPr>
              <w:keepNext/>
              <w:rPr>
                <w:rStyle w:val="a4"/>
                <w:rFonts w:ascii="Calibri" w:hAnsi="Calibri"/>
                <w:b w:val="0"/>
                <w:bCs w:val="0"/>
                <w:shd w:val="clear" w:color="auto" w:fill="FFFFFF"/>
              </w:rPr>
            </w:pPr>
            <w:r>
              <w:rPr>
                <w:rStyle w:val="a4"/>
                <w:b w:val="0"/>
                <w:bCs w:val="0"/>
                <w:sz w:val="24"/>
                <w:szCs w:val="24"/>
                <w:shd w:val="clear" w:color="auto" w:fill="FFFFFF"/>
              </w:rPr>
              <w:t>09.09.2014</w:t>
            </w:r>
          </w:p>
          <w:p w:rsidR="00341D85" w:rsidRDefault="00341D85">
            <w:pPr>
              <w:keepNext/>
              <w:rPr>
                <w:rStyle w:val="a4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b w:val="0"/>
                <w:bCs w:val="0"/>
                <w:sz w:val="24"/>
                <w:szCs w:val="24"/>
                <w:shd w:val="clear" w:color="auto" w:fill="FFFFFF"/>
              </w:rPr>
              <w:t>13.00–15.00</w:t>
            </w:r>
          </w:p>
          <w:p w:rsidR="00341D85" w:rsidRDefault="00341D85">
            <w:pPr>
              <w:rPr>
                <w:rStyle w:val="a4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Ссылка на запись:</w:t>
            </w:r>
          </w:p>
          <w:p w:rsidR="00341D85" w:rsidRDefault="00176EFB">
            <w:pPr>
              <w:rPr>
                <w:rFonts w:ascii="Times New Roman" w:hAnsi="Times New Roman"/>
                <w:highlight w:val="yellow"/>
              </w:rPr>
            </w:pPr>
            <w:hyperlink r:id="rId5" w:history="1"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://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my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webinar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record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/348014</w:t>
              </w:r>
            </w:hyperlink>
          </w:p>
        </w:tc>
      </w:tr>
      <w:tr w:rsidR="00341D85" w:rsidTr="00341D85">
        <w:trPr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85" w:rsidRDefault="0034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85" w:rsidRDefault="0034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«Стартовая диагностика: оценка готовности к обучению в школе»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85" w:rsidRDefault="0034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Ковалёва Галина Сергеевна,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 оценки качества образования Института содержания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методов обучения Российской академии образования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D85" w:rsidRDefault="00341D85">
            <w:pPr>
              <w:keepNext/>
              <w:rPr>
                <w:rStyle w:val="a4"/>
                <w:rFonts w:ascii="Calibri" w:hAnsi="Calibri"/>
                <w:b w:val="0"/>
                <w:bCs w:val="0"/>
                <w:shd w:val="clear" w:color="auto" w:fill="FFFFFF"/>
              </w:rPr>
            </w:pPr>
            <w:r>
              <w:rPr>
                <w:rStyle w:val="a4"/>
                <w:b w:val="0"/>
                <w:bCs w:val="0"/>
                <w:sz w:val="24"/>
                <w:szCs w:val="24"/>
                <w:shd w:val="clear" w:color="auto" w:fill="FFFFFF"/>
              </w:rPr>
              <w:t>09.09.2014</w:t>
            </w:r>
          </w:p>
          <w:p w:rsidR="00341D85" w:rsidRDefault="00341D85">
            <w:pPr>
              <w:keepNext/>
              <w:rPr>
                <w:rStyle w:val="a4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b w:val="0"/>
                <w:bCs w:val="0"/>
                <w:sz w:val="24"/>
                <w:szCs w:val="24"/>
                <w:shd w:val="clear" w:color="auto" w:fill="FFFFFF"/>
              </w:rPr>
              <w:t>13.00–15.00</w:t>
            </w:r>
          </w:p>
          <w:p w:rsidR="00341D85" w:rsidRDefault="00341D85">
            <w:pPr>
              <w:rPr>
                <w:rStyle w:val="a4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Ссылка на запись:</w:t>
            </w:r>
          </w:p>
          <w:p w:rsidR="00341D85" w:rsidRDefault="00176EFB">
            <w:pPr>
              <w:rPr>
                <w:rFonts w:ascii="Times New Roman" w:hAnsi="Times New Roman"/>
              </w:rPr>
            </w:pPr>
            <w:hyperlink r:id="rId6" w:history="1"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://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my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webinar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record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/348320</w:t>
              </w:r>
            </w:hyperlink>
          </w:p>
          <w:p w:rsidR="00341D85" w:rsidRDefault="00341D8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1D85" w:rsidTr="00341D85">
        <w:trPr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85" w:rsidRDefault="0034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85" w:rsidRDefault="0034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«Итоговая оценка выпускников начальной школы: русский язык»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85" w:rsidRDefault="0034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Кузнецова Марина Ивановна, </w:t>
            </w:r>
            <w:r>
              <w:rPr>
                <w:rFonts w:ascii="Times New Roman" w:hAnsi="Times New Roman"/>
                <w:sz w:val="24"/>
                <w:szCs w:val="24"/>
              </w:rPr>
              <w:t>кандидат педагогических наук, ведущий научный сотрудник сектора начального образования ИСМО РАО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85" w:rsidRDefault="00341D8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06.10.2014</w:t>
            </w:r>
          </w:p>
          <w:p w:rsidR="00341D85" w:rsidRDefault="00341D85">
            <w:pPr>
              <w:keepNext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13.00–15.00</w:t>
            </w:r>
          </w:p>
          <w:p w:rsidR="00341D85" w:rsidRDefault="00341D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Ссылка на запись:</w:t>
            </w:r>
          </w:p>
          <w:p w:rsidR="00341D85" w:rsidRDefault="00176EF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7" w:history="1"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://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my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webinar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record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/361642</w:t>
              </w:r>
            </w:hyperlink>
          </w:p>
        </w:tc>
      </w:tr>
      <w:tr w:rsidR="00341D85" w:rsidTr="00341D85">
        <w:trPr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85" w:rsidRDefault="0034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85" w:rsidRDefault="0034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«Итоговая оценка выпускников начальной школы: математика»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85" w:rsidRPr="00FE68B2" w:rsidRDefault="00341D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Рыдзе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Оксана Анатольевна, </w:t>
            </w:r>
            <w:r>
              <w:rPr>
                <w:rFonts w:ascii="Times New Roman" w:hAnsi="Times New Roman"/>
                <w:sz w:val="24"/>
                <w:szCs w:val="24"/>
              </w:rPr>
              <w:t>кандидат педагогических наук, ведущий научный сотрудник сектора начального образования ИСМО РАО</w:t>
            </w:r>
          </w:p>
          <w:p w:rsidR="00FE68B2" w:rsidRDefault="00FE68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E68B2" w:rsidRPr="00FE68B2" w:rsidRDefault="00FE68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D85" w:rsidRDefault="00341D85">
            <w:pPr>
              <w:keepNext/>
              <w:rPr>
                <w:rStyle w:val="a4"/>
                <w:rFonts w:ascii="Calibri" w:hAnsi="Calibri"/>
                <w:b w:val="0"/>
                <w:bCs w:val="0"/>
                <w:shd w:val="clear" w:color="auto" w:fill="FFFFFF"/>
              </w:rPr>
            </w:pPr>
            <w:r>
              <w:rPr>
                <w:rStyle w:val="a4"/>
                <w:b w:val="0"/>
                <w:bCs w:val="0"/>
                <w:sz w:val="24"/>
                <w:szCs w:val="24"/>
                <w:shd w:val="clear" w:color="auto" w:fill="FFFFFF"/>
              </w:rPr>
              <w:t>21.10.2014</w:t>
            </w:r>
          </w:p>
          <w:p w:rsidR="00341D85" w:rsidRDefault="00341D85">
            <w:pPr>
              <w:keepNext/>
              <w:rPr>
                <w:rStyle w:val="a4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b w:val="0"/>
                <w:bCs w:val="0"/>
                <w:sz w:val="24"/>
                <w:szCs w:val="24"/>
                <w:shd w:val="clear" w:color="auto" w:fill="FFFFFF"/>
              </w:rPr>
              <w:t>13.00–15.00</w:t>
            </w:r>
          </w:p>
          <w:p w:rsidR="00341D85" w:rsidRDefault="00341D8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Ссылка на запись:</w:t>
            </w:r>
          </w:p>
          <w:p w:rsidR="00341D85" w:rsidRDefault="00176EFB">
            <w:pPr>
              <w:rPr>
                <w:rStyle w:val="a3"/>
              </w:rPr>
            </w:pPr>
            <w:hyperlink r:id="rId8" w:history="1"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://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my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webinar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record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/361640</w:t>
              </w:r>
            </w:hyperlink>
          </w:p>
          <w:p w:rsidR="00341D85" w:rsidRDefault="00341D85">
            <w:pPr>
              <w:rPr>
                <w:rFonts w:ascii="Calibri" w:hAnsi="Calibri"/>
              </w:rPr>
            </w:pPr>
          </w:p>
        </w:tc>
      </w:tr>
      <w:tr w:rsidR="00341D85" w:rsidTr="00341D85">
        <w:trPr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85" w:rsidRDefault="0034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85" w:rsidRDefault="0034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«Итоговая оценка выпускников начальной школы: окружающий мир»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85" w:rsidRDefault="0034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Демидова Марина Юрьевна, </w:t>
            </w:r>
            <w:r>
              <w:rPr>
                <w:rFonts w:ascii="Times New Roman" w:hAnsi="Times New Roman"/>
                <w:sz w:val="24"/>
                <w:szCs w:val="24"/>
              </w:rPr>
              <w:t>кандидат педагогических наук, начальник экспертно–аналитического отдела Московского центра качества образования (МЦКО)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D85" w:rsidRDefault="0034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14.11.14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13.00-15.00</w:t>
            </w:r>
          </w:p>
          <w:p w:rsidR="00341D85" w:rsidRDefault="00341D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Ссылка для участия:</w:t>
            </w:r>
          </w:p>
          <w:p w:rsidR="00341D85" w:rsidRDefault="00176EFB">
            <w:pPr>
              <w:rPr>
                <w:rStyle w:val="a3"/>
                <w:shd w:val="clear" w:color="auto" w:fill="FFFFFF"/>
              </w:rPr>
            </w:pPr>
            <w:hyperlink r:id="rId9" w:tooltip="//my.webinar.ru/event/382592" w:history="1"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://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my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webinar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event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/382592</w:t>
              </w:r>
            </w:hyperlink>
          </w:p>
          <w:p w:rsidR="00341D85" w:rsidRDefault="00341D85">
            <w:pPr>
              <w:rPr>
                <w:rFonts w:ascii="Calibri" w:hAnsi="Calibri"/>
                <w:b/>
                <w:bCs/>
              </w:rPr>
            </w:pPr>
          </w:p>
        </w:tc>
      </w:tr>
      <w:tr w:rsidR="00341D85" w:rsidTr="00341D85">
        <w:trPr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85" w:rsidRDefault="0034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D85" w:rsidRDefault="0034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«Итоговая оценка: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 результаты»</w:t>
            </w:r>
          </w:p>
          <w:p w:rsidR="00341D85" w:rsidRDefault="00341D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1D85" w:rsidRDefault="00341D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1: Групповые проекты</w:t>
            </w:r>
          </w:p>
          <w:p w:rsidR="00FE68B2" w:rsidRDefault="00FE68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E68B2" w:rsidRDefault="00FE68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E68B2" w:rsidRPr="00FE68B2" w:rsidRDefault="00FE68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41D85" w:rsidRDefault="0034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2: Смысловое чтение и работа с информацией.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85" w:rsidRDefault="0034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Логинова Ольга Борисовна, </w:t>
            </w:r>
            <w:r>
              <w:rPr>
                <w:rFonts w:ascii="Times New Roman" w:hAnsi="Times New Roman"/>
                <w:sz w:val="24"/>
                <w:szCs w:val="24"/>
              </w:rPr>
              <w:t>кандидат педагогических наук, научный консультант Научно-образовательного центра издательства «Просвещение»</w:t>
            </w:r>
          </w:p>
          <w:p w:rsidR="00341D85" w:rsidRDefault="0034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Ковалёва Галина Сергеевна,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 оценки качества образования Института содержания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методов обучения Российской академии образования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D85" w:rsidRDefault="0034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24.11.14</w:t>
            </w:r>
          </w:p>
          <w:p w:rsidR="00341D85" w:rsidRDefault="0034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  <w:p w:rsidR="00341D85" w:rsidRDefault="0034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(Часть 1)</w:t>
            </w:r>
          </w:p>
          <w:p w:rsidR="00341D85" w:rsidRDefault="00341D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Ссылка для участия:</w:t>
            </w:r>
          </w:p>
          <w:p w:rsidR="00341D85" w:rsidRDefault="00176EFB">
            <w:pPr>
              <w:rPr>
                <w:rStyle w:val="a3"/>
                <w:shd w:val="clear" w:color="auto" w:fill="FFFFFF"/>
              </w:rPr>
            </w:pPr>
            <w:hyperlink r:id="rId10" w:tooltip="//my.webinar.ru/event/382650" w:history="1"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://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my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webinar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event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/382650</w:t>
              </w:r>
            </w:hyperlink>
          </w:p>
          <w:p w:rsidR="00341D85" w:rsidRDefault="00341D85"/>
          <w:p w:rsidR="00341D85" w:rsidRDefault="0034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03.12.14</w:t>
            </w:r>
          </w:p>
          <w:p w:rsidR="00341D85" w:rsidRDefault="0034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  <w:p w:rsidR="00341D85" w:rsidRDefault="0034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(Часть 2)</w:t>
            </w:r>
          </w:p>
          <w:p w:rsidR="00341D85" w:rsidRDefault="00341D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Ссылка для участия:</w:t>
            </w:r>
          </w:p>
          <w:p w:rsidR="00341D85" w:rsidRDefault="00176EFB">
            <w:pPr>
              <w:rPr>
                <w:rStyle w:val="a3"/>
                <w:shd w:val="clear" w:color="auto" w:fill="FFFFFF"/>
              </w:rPr>
            </w:pPr>
            <w:hyperlink r:id="rId11" w:tooltip="//my.webinar.ru/event/385296" w:history="1"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://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my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webinar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event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/385296</w:t>
              </w:r>
            </w:hyperlink>
          </w:p>
          <w:p w:rsidR="00341D85" w:rsidRDefault="00341D85">
            <w:pPr>
              <w:rPr>
                <w:rFonts w:ascii="Calibri" w:hAnsi="Calibri"/>
              </w:rPr>
            </w:pPr>
          </w:p>
        </w:tc>
      </w:tr>
      <w:tr w:rsidR="00341D85" w:rsidTr="00341D85">
        <w:trPr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85" w:rsidRDefault="0034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85" w:rsidRDefault="0034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«Итоговая оценка: личностные  результаты»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85" w:rsidRDefault="0034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Карабанова Ольга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1D85" w:rsidRDefault="0034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доктор психологических наук, профессор кафедры возрастной психологии МГУ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85" w:rsidRDefault="0034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вторая  неделя декабря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2014 г.</w:t>
            </w:r>
          </w:p>
          <w:p w:rsidR="00341D85" w:rsidRDefault="00341D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Ссылка для участия:</w:t>
            </w:r>
          </w:p>
          <w:p w:rsidR="00341D85" w:rsidRDefault="00176EFB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tooltip="//my.webinar.ru/event/385320" w:history="1"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://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my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webinar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event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/385320</w:t>
              </w:r>
            </w:hyperlink>
          </w:p>
        </w:tc>
      </w:tr>
      <w:tr w:rsidR="00341D85" w:rsidTr="00341D85">
        <w:trPr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85" w:rsidRDefault="0034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85" w:rsidRDefault="0034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«Формирующая оценка: формирование оценочной самостоятельности школьников»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85" w:rsidRDefault="0034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Логинова Ольга Борисовна, </w:t>
            </w:r>
            <w:r>
              <w:rPr>
                <w:rFonts w:ascii="Times New Roman" w:hAnsi="Times New Roman"/>
                <w:sz w:val="24"/>
                <w:szCs w:val="24"/>
              </w:rPr>
              <w:t>кандидат педагогических наук, научный консультант Научно-образовательного центра издательства «Просвещение»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85" w:rsidRDefault="0034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четвертая неделя декабря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2014 г.</w:t>
            </w:r>
          </w:p>
          <w:p w:rsidR="00341D85" w:rsidRDefault="00341D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Ссылка для участия:</w:t>
            </w:r>
          </w:p>
          <w:p w:rsidR="00341D85" w:rsidRDefault="00176EFB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tooltip="//my.webinar.ru/event/385326" w:history="1"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://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my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webinar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event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/385326</w:t>
              </w:r>
            </w:hyperlink>
          </w:p>
        </w:tc>
      </w:tr>
      <w:tr w:rsidR="00341D85" w:rsidTr="00341D85">
        <w:trPr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85" w:rsidRDefault="0034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85" w:rsidRDefault="0034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универсальных учебных действий: типовые задачи, диагностика и самооценка»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85" w:rsidRDefault="0034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Мошнина Роза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Шамилевна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кандидат педагогических наук, профессор, заведующая кафедрой начального образования ГБОУ ВПО «Академия социального управления»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85" w:rsidRDefault="0034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  неделя января 2015 г.</w:t>
            </w:r>
          </w:p>
          <w:p w:rsidR="00341D85" w:rsidRDefault="00341D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Ссылка для участия:</w:t>
            </w:r>
          </w:p>
          <w:p w:rsidR="00341D85" w:rsidRDefault="00176EFB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tooltip="//my.webinar.ru/event/385322" w:history="1"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://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my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webinar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event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/385322</w:t>
              </w:r>
            </w:hyperlink>
          </w:p>
        </w:tc>
      </w:tr>
      <w:tr w:rsidR="00341D85" w:rsidTr="00341D85">
        <w:trPr>
          <w:trHeight w:val="1280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85" w:rsidRDefault="0034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85" w:rsidRDefault="0034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«Новая модель оценки образовательных достижений: влияние результатов на управление качеством образования на разных уровнях»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85" w:rsidRDefault="0034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Ковалёва Галина Сергеевна,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 оценки качества образования Института содержания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методов обучения Российской академии образования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85" w:rsidRDefault="0034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четвертая неделя января 2015 г.</w:t>
            </w:r>
          </w:p>
          <w:p w:rsidR="00341D85" w:rsidRDefault="00341D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Ссылка для участия:</w:t>
            </w:r>
          </w:p>
          <w:p w:rsidR="00341D85" w:rsidRDefault="00176EFB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tooltip="//my.webinar.ru/event/385336" w:history="1"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://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my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webinar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event</w:t>
              </w:r>
              <w:r w:rsidR="00341D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/385336</w:t>
              </w:r>
            </w:hyperlink>
          </w:p>
        </w:tc>
      </w:tr>
    </w:tbl>
    <w:p w:rsidR="00FE68B2" w:rsidRDefault="00FE68B2" w:rsidP="00341D85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341D85" w:rsidRPr="00FE68B2" w:rsidRDefault="00341D85" w:rsidP="00341D8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68B2">
        <w:rPr>
          <w:rFonts w:ascii="Times New Roman" w:hAnsi="Times New Roman"/>
          <w:b/>
          <w:sz w:val="24"/>
          <w:szCs w:val="24"/>
        </w:rPr>
        <w:t xml:space="preserve">Основные темы, которые обсуждаются на </w:t>
      </w:r>
      <w:proofErr w:type="spellStart"/>
      <w:r w:rsidRPr="00FE68B2">
        <w:rPr>
          <w:rFonts w:ascii="Times New Roman" w:hAnsi="Times New Roman"/>
          <w:b/>
          <w:sz w:val="24"/>
          <w:szCs w:val="24"/>
        </w:rPr>
        <w:t>вебинарах</w:t>
      </w:r>
      <w:proofErr w:type="spellEnd"/>
      <w:r w:rsidRPr="00FE68B2">
        <w:rPr>
          <w:rFonts w:ascii="Times New Roman" w:hAnsi="Times New Roman"/>
          <w:b/>
          <w:sz w:val="24"/>
          <w:szCs w:val="24"/>
        </w:rPr>
        <w:t>:</w:t>
      </w:r>
    </w:p>
    <w:p w:rsidR="00341D85" w:rsidRDefault="00341D85" w:rsidP="00341D8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достижения планируемых результатов по отдельным предметам начальной школы (например, по математике, русскому языку и окружающему миру);</w:t>
      </w:r>
    </w:p>
    <w:p w:rsidR="00341D85" w:rsidRDefault="00341D85" w:rsidP="00341D8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личностных результатов, позволяющих судить о том, насколько сформированы положительные качества личности, определяющие успешное обучение, мотивация к обучению, самооценка и отношение к различным аспектам учебной деятельности;</w:t>
      </w:r>
    </w:p>
    <w:p w:rsidR="00341D85" w:rsidRDefault="00341D85" w:rsidP="00341D8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основные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результаты, важные для оценки готовности продолжать образование в основной школе: читательская грамотность (смысловое чтение) и умение работать в группе при выполнении проекта.</w:t>
      </w:r>
    </w:p>
    <w:p w:rsidR="00341D85" w:rsidRDefault="00341D85" w:rsidP="00341D8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Особый акцент при проведении </w:t>
      </w:r>
      <w:proofErr w:type="spellStart"/>
      <w:r>
        <w:rPr>
          <w:rFonts w:ascii="Times New Roman" w:hAnsi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делается на использовании стандартизированных измерительных материалов. Сегодня на рынке образовательных материалов представлено множество различных изданий, содержащих разного рода измерители (тесты, контрольные работы, проверочные работы и т.д.), но все они, по сути, являются авторскими работами и не всегда позволяют объективно оценить учебные достижения учащихся. Стандартизированные измерители – это профессионально </w:t>
      </w:r>
      <w:r>
        <w:rPr>
          <w:rFonts w:ascii="Times New Roman" w:hAnsi="Times New Roman"/>
          <w:sz w:val="24"/>
          <w:szCs w:val="24"/>
        </w:rPr>
        <w:lastRenderedPageBreak/>
        <w:t>разработанные контрольные измерительные материалы, позволяющие не только объективно оценить, насколько учащиеся овладели требованиями стандартов, или сравнить полученные результаты со средними показателями муниципалитета, региона или страны в целом, но и провести анализ эффективности учебного процесса и уровня квалификации преподавательского состава для принятия управленческих решений на различных уровнях.</w:t>
      </w:r>
    </w:p>
    <w:p w:rsidR="00341D85" w:rsidRDefault="00341D85"/>
    <w:p w:rsidR="00341D85" w:rsidRPr="00341D85" w:rsidRDefault="00341D85"/>
    <w:sectPr w:rsidR="00341D85" w:rsidRPr="00341D85" w:rsidSect="0017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15D0F"/>
    <w:rsid w:val="00176EFB"/>
    <w:rsid w:val="00341D85"/>
    <w:rsid w:val="00424A5B"/>
    <w:rsid w:val="0058679B"/>
    <w:rsid w:val="006B5F39"/>
    <w:rsid w:val="00D15D0F"/>
    <w:rsid w:val="00FC6771"/>
    <w:rsid w:val="00FE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8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D85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41D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8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D85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41D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webinar.ru/record/361640" TargetMode="External"/><Relationship Id="rId13" Type="http://schemas.openxmlformats.org/officeDocument/2006/relationships/hyperlink" Target="http://my.webinar.ru/event/385326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my.webinar.ru/record/361642" TargetMode="External"/><Relationship Id="rId12" Type="http://schemas.openxmlformats.org/officeDocument/2006/relationships/hyperlink" Target="http://my.webinar.ru/event/38532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y.webinar.ru/record/348320" TargetMode="External"/><Relationship Id="rId11" Type="http://schemas.openxmlformats.org/officeDocument/2006/relationships/hyperlink" Target="http://my.webinar.ru/event/385296" TargetMode="External"/><Relationship Id="rId5" Type="http://schemas.openxmlformats.org/officeDocument/2006/relationships/hyperlink" Target="http://my.webinar.ru/record/348014" TargetMode="External"/><Relationship Id="rId15" Type="http://schemas.openxmlformats.org/officeDocument/2006/relationships/hyperlink" Target="http://my.webinar.ru/event/385336" TargetMode="External"/><Relationship Id="rId10" Type="http://schemas.openxmlformats.org/officeDocument/2006/relationships/hyperlink" Target="http://my.webinar.ru/event/382650" TargetMode="External"/><Relationship Id="rId4" Type="http://schemas.openxmlformats.org/officeDocument/2006/relationships/hyperlink" Target="mailto:NTyurmina@prosv.ru" TargetMode="External"/><Relationship Id="rId9" Type="http://schemas.openxmlformats.org/officeDocument/2006/relationships/hyperlink" Target="http://my.webinar.ru/event/382592" TargetMode="External"/><Relationship Id="rId14" Type="http://schemas.openxmlformats.org/officeDocument/2006/relationships/hyperlink" Target="http://my.webinar.ru/event/385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5713</Characters>
  <Application>Microsoft Office Word</Application>
  <DocSecurity>0</DocSecurity>
  <Lines>47</Lines>
  <Paragraphs>13</Paragraphs>
  <ScaleCrop>false</ScaleCrop>
  <Company>Microsoft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Romenskaya, Elizaveta</dc:creator>
  <cp:lastModifiedBy>Юра</cp:lastModifiedBy>
  <cp:revision>2</cp:revision>
  <dcterms:created xsi:type="dcterms:W3CDTF">2014-11-14T08:33:00Z</dcterms:created>
  <dcterms:modified xsi:type="dcterms:W3CDTF">2014-11-14T08:33:00Z</dcterms:modified>
</cp:coreProperties>
</file>