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6A" w:rsidRPr="00990E6A" w:rsidRDefault="00D51D36" w:rsidP="00990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0E6A">
        <w:rPr>
          <w:rFonts w:ascii="Times New Roman" w:hAnsi="Times New Roman" w:cs="Times New Roman"/>
          <w:b/>
          <w:sz w:val="28"/>
        </w:rPr>
        <w:t>Задача</w:t>
      </w:r>
      <w:r w:rsidR="00990E6A" w:rsidRPr="00990E6A">
        <w:rPr>
          <w:rFonts w:ascii="Times New Roman" w:hAnsi="Times New Roman" w:cs="Times New Roman"/>
          <w:b/>
          <w:sz w:val="28"/>
        </w:rPr>
        <w:t xml:space="preserve"> </w:t>
      </w:r>
      <w:r w:rsidR="00BD519A">
        <w:rPr>
          <w:rFonts w:ascii="Times New Roman" w:hAnsi="Times New Roman" w:cs="Times New Roman"/>
          <w:b/>
          <w:sz w:val="28"/>
        </w:rPr>
        <w:t>2</w:t>
      </w:r>
    </w:p>
    <w:p w:rsidR="00D51D36" w:rsidRPr="00990E6A" w:rsidRDefault="00D51D36" w:rsidP="00990E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90E6A">
        <w:rPr>
          <w:rFonts w:ascii="Times New Roman" w:hAnsi="Times New Roman" w:cs="Times New Roman"/>
          <w:sz w:val="28"/>
        </w:rPr>
        <w:t xml:space="preserve"> </w:t>
      </w:r>
      <w:r w:rsidR="00D92313" w:rsidRPr="00990E6A">
        <w:rPr>
          <w:rFonts w:ascii="Times New Roman" w:hAnsi="Times New Roman" w:cs="Times New Roman"/>
          <w:sz w:val="28"/>
        </w:rPr>
        <w:t>«Мобилизация</w:t>
      </w:r>
      <w:r w:rsidR="00D7162D" w:rsidRPr="00990E6A">
        <w:rPr>
          <w:rFonts w:ascii="Times New Roman" w:hAnsi="Times New Roman" w:cs="Times New Roman"/>
          <w:sz w:val="28"/>
        </w:rPr>
        <w:t>»</w:t>
      </w:r>
      <w:r w:rsidR="00D92313" w:rsidRPr="00990E6A">
        <w:rPr>
          <w:rFonts w:ascii="Times New Roman" w:hAnsi="Times New Roman" w:cs="Times New Roman"/>
          <w:sz w:val="28"/>
        </w:rPr>
        <w:t xml:space="preserve"> воеводой М.Б. Шеиным даточных крестьян Смоленского уезда летом 1609 г</w:t>
      </w:r>
      <w:r w:rsidR="00990E6A">
        <w:rPr>
          <w:rFonts w:ascii="Times New Roman" w:hAnsi="Times New Roman" w:cs="Times New Roman"/>
          <w:sz w:val="28"/>
        </w:rPr>
        <w:t>ода</w:t>
      </w:r>
      <w:r w:rsidR="00D92313" w:rsidRPr="00990E6A">
        <w:rPr>
          <w:rFonts w:ascii="Times New Roman" w:hAnsi="Times New Roman" w:cs="Times New Roman"/>
          <w:sz w:val="28"/>
        </w:rPr>
        <w:t>»</w:t>
      </w:r>
    </w:p>
    <w:p w:rsidR="00990E6A" w:rsidRPr="00911C71" w:rsidRDefault="00D7162D" w:rsidP="00990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90E6A">
        <w:rPr>
          <w:rFonts w:ascii="Times New Roman" w:hAnsi="Times New Roman" w:cs="Times New Roman"/>
          <w:i/>
          <w:sz w:val="24"/>
        </w:rPr>
        <w:t xml:space="preserve">Источник: Александров С.В. Смоленская осада. 1609 – 1611 / С.В. Александров. – М.: Вече. 2011. – 304 </w:t>
      </w:r>
      <w:proofErr w:type="gramStart"/>
      <w:r w:rsidRPr="00990E6A">
        <w:rPr>
          <w:rFonts w:ascii="Times New Roman" w:hAnsi="Times New Roman" w:cs="Times New Roman"/>
          <w:i/>
          <w:sz w:val="24"/>
        </w:rPr>
        <w:t>с</w:t>
      </w:r>
      <w:proofErr w:type="gramEnd"/>
      <w:r w:rsidR="006A3781">
        <w:rPr>
          <w:rFonts w:ascii="Times New Roman" w:hAnsi="Times New Roman" w:cs="Times New Roman"/>
          <w:i/>
          <w:sz w:val="24"/>
        </w:rPr>
        <w:t>.</w:t>
      </w:r>
    </w:p>
    <w:p w:rsidR="00D51D36" w:rsidRPr="00990E6A" w:rsidRDefault="00D51D36" w:rsidP="00990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0E6A">
        <w:rPr>
          <w:rFonts w:ascii="Times New Roman" w:hAnsi="Times New Roman" w:cs="Times New Roman"/>
          <w:sz w:val="28"/>
        </w:rPr>
        <w:t>Вторжение польско-литовских войск в Россию началось с похода Сигизмунда III на Смоленск в конце августа 1609 г. К началу лета 1609 г. у смоленского воеводы Михаила Борисовича Шеина было всего несколько сотен детей боярских, стрельцов и пушкарей, число, явно недостаточное для удержания города. Между тем Шеин получил донесение, что короля ждут  под Смоленск</w:t>
      </w:r>
      <w:r w:rsidR="00F23553" w:rsidRPr="00990E6A">
        <w:rPr>
          <w:rFonts w:ascii="Times New Roman" w:hAnsi="Times New Roman" w:cs="Times New Roman"/>
          <w:sz w:val="28"/>
        </w:rPr>
        <w:t xml:space="preserve">ом уже </w:t>
      </w:r>
      <w:r w:rsidRPr="00990E6A">
        <w:rPr>
          <w:rFonts w:ascii="Times New Roman" w:hAnsi="Times New Roman" w:cs="Times New Roman"/>
          <w:sz w:val="28"/>
        </w:rPr>
        <w:t xml:space="preserve"> к 9 августа. Надо было срочно готовиться к приходу врага. Шеин сделал роспись дворянам Смоленского уезда, согласно которой они должны были выставить в армию  даточных крестьян летом 1609 г.</w:t>
      </w:r>
      <w:r w:rsidR="00D92313" w:rsidRPr="00990E6A">
        <w:rPr>
          <w:rFonts w:ascii="Times New Roman" w:hAnsi="Times New Roman" w:cs="Times New Roman"/>
          <w:sz w:val="28"/>
        </w:rPr>
        <w:t xml:space="preserve"> </w:t>
      </w:r>
    </w:p>
    <w:p w:rsidR="00990E6A" w:rsidRDefault="00D51D36" w:rsidP="00990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0E6A">
        <w:rPr>
          <w:rFonts w:ascii="Times New Roman" w:hAnsi="Times New Roman" w:cs="Times New Roman"/>
          <w:sz w:val="28"/>
        </w:rPr>
        <w:t xml:space="preserve">Дворянин Иван Дивов, имевший 260 четей земли, выставлял двух даточных крестьян. Фёдор </w:t>
      </w:r>
      <w:r w:rsidR="00D92313" w:rsidRPr="00990E6A">
        <w:rPr>
          <w:rFonts w:ascii="Times New Roman" w:hAnsi="Times New Roman" w:cs="Times New Roman"/>
          <w:sz w:val="28"/>
        </w:rPr>
        <w:t>Баш</w:t>
      </w:r>
      <w:r w:rsidRPr="00990E6A">
        <w:rPr>
          <w:rFonts w:ascii="Times New Roman" w:hAnsi="Times New Roman" w:cs="Times New Roman"/>
          <w:sz w:val="28"/>
        </w:rPr>
        <w:t>маков, имевший 6</w:t>
      </w:r>
      <w:r w:rsidR="00F8788A">
        <w:rPr>
          <w:rFonts w:ascii="Times New Roman" w:hAnsi="Times New Roman" w:cs="Times New Roman"/>
          <w:sz w:val="28"/>
        </w:rPr>
        <w:t>5</w:t>
      </w:r>
      <w:r w:rsidRPr="00990E6A">
        <w:rPr>
          <w:rFonts w:ascii="Times New Roman" w:hAnsi="Times New Roman" w:cs="Times New Roman"/>
          <w:sz w:val="28"/>
        </w:rPr>
        <w:t xml:space="preserve"> четей земли, в</w:t>
      </w:r>
      <w:r w:rsidR="00D92313" w:rsidRPr="00990E6A">
        <w:rPr>
          <w:rFonts w:ascii="Times New Roman" w:hAnsi="Times New Roman" w:cs="Times New Roman"/>
          <w:sz w:val="28"/>
        </w:rPr>
        <w:t>ы</w:t>
      </w:r>
      <w:r w:rsidRPr="00990E6A">
        <w:rPr>
          <w:rFonts w:ascii="Times New Roman" w:hAnsi="Times New Roman" w:cs="Times New Roman"/>
          <w:sz w:val="28"/>
        </w:rPr>
        <w:t>ставлял 0,5 даточных. Григорий Алябьев выставлял 3 даточных при  390 четях земли. А Василий Головин выставлял  9 даточных</w:t>
      </w:r>
      <w:r w:rsidR="00D92313" w:rsidRPr="00990E6A">
        <w:rPr>
          <w:rFonts w:ascii="Times New Roman" w:hAnsi="Times New Roman" w:cs="Times New Roman"/>
          <w:sz w:val="28"/>
        </w:rPr>
        <w:t xml:space="preserve"> крестьян</w:t>
      </w:r>
      <w:r w:rsidRPr="00990E6A">
        <w:rPr>
          <w:rFonts w:ascii="Times New Roman" w:hAnsi="Times New Roman" w:cs="Times New Roman"/>
          <w:sz w:val="28"/>
        </w:rPr>
        <w:t xml:space="preserve">. </w:t>
      </w:r>
      <w:r w:rsidR="00990E6A">
        <w:rPr>
          <w:rFonts w:ascii="Times New Roman" w:hAnsi="Times New Roman" w:cs="Times New Roman"/>
          <w:sz w:val="28"/>
        </w:rPr>
        <w:t xml:space="preserve"> </w:t>
      </w:r>
      <w:r w:rsidR="00F23553" w:rsidRPr="00990E6A">
        <w:rPr>
          <w:rFonts w:ascii="Times New Roman" w:hAnsi="Times New Roman" w:cs="Times New Roman"/>
          <w:sz w:val="28"/>
        </w:rPr>
        <w:t xml:space="preserve">Семён Дементьев вместе с Фёдором </w:t>
      </w:r>
      <w:proofErr w:type="spellStart"/>
      <w:r w:rsidR="00F23553" w:rsidRPr="00990E6A">
        <w:rPr>
          <w:rFonts w:ascii="Times New Roman" w:hAnsi="Times New Roman" w:cs="Times New Roman"/>
          <w:sz w:val="28"/>
        </w:rPr>
        <w:t>Башмаковым</w:t>
      </w:r>
      <w:proofErr w:type="spellEnd"/>
      <w:r w:rsidR="00F23553" w:rsidRPr="00990E6A">
        <w:rPr>
          <w:rFonts w:ascii="Times New Roman" w:hAnsi="Times New Roman" w:cs="Times New Roman"/>
          <w:sz w:val="28"/>
        </w:rPr>
        <w:t xml:space="preserve"> выставили  2 даточных крестьян. </w:t>
      </w:r>
    </w:p>
    <w:p w:rsidR="00F23553" w:rsidRPr="00990E6A" w:rsidRDefault="00F23553" w:rsidP="00DB19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0E6A">
        <w:rPr>
          <w:rFonts w:ascii="Times New Roman" w:hAnsi="Times New Roman" w:cs="Times New Roman"/>
          <w:sz w:val="28"/>
        </w:rPr>
        <w:t xml:space="preserve">Сколько четей </w:t>
      </w:r>
      <w:r w:rsidR="00DB1929">
        <w:rPr>
          <w:rFonts w:ascii="Times New Roman" w:hAnsi="Times New Roman" w:cs="Times New Roman"/>
          <w:sz w:val="28"/>
        </w:rPr>
        <w:t xml:space="preserve">земли было у Семёна Дементьева и сколько </w:t>
      </w:r>
      <w:r w:rsidR="00D92313" w:rsidRPr="00990E6A">
        <w:rPr>
          <w:rFonts w:ascii="Times New Roman" w:hAnsi="Times New Roman" w:cs="Times New Roman"/>
          <w:sz w:val="28"/>
        </w:rPr>
        <w:t xml:space="preserve"> </w:t>
      </w:r>
      <w:r w:rsidR="00DB1929" w:rsidRPr="00990E6A">
        <w:rPr>
          <w:rFonts w:ascii="Times New Roman" w:hAnsi="Times New Roman" w:cs="Times New Roman"/>
          <w:sz w:val="28"/>
        </w:rPr>
        <w:t xml:space="preserve">четей </w:t>
      </w:r>
      <w:r w:rsidR="00DB1929">
        <w:rPr>
          <w:rFonts w:ascii="Times New Roman" w:hAnsi="Times New Roman" w:cs="Times New Roman"/>
          <w:sz w:val="28"/>
        </w:rPr>
        <w:t xml:space="preserve">земли было </w:t>
      </w:r>
      <w:r w:rsidR="00D92313" w:rsidRPr="00990E6A">
        <w:rPr>
          <w:rFonts w:ascii="Times New Roman" w:hAnsi="Times New Roman" w:cs="Times New Roman"/>
          <w:sz w:val="28"/>
        </w:rPr>
        <w:t xml:space="preserve">у дворянина Василия Головина?  </w:t>
      </w:r>
    </w:p>
    <w:p w:rsidR="00D7162D" w:rsidRPr="00990E6A" w:rsidRDefault="00D7162D" w:rsidP="00990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0890" w:rsidRPr="00911C71" w:rsidRDefault="00D7162D" w:rsidP="00990E6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911C71">
        <w:rPr>
          <w:rFonts w:ascii="Times New Roman" w:hAnsi="Times New Roman" w:cs="Times New Roman"/>
          <w:sz w:val="28"/>
          <w:u w:val="single"/>
        </w:rPr>
        <w:t>Задания по истории</w:t>
      </w:r>
    </w:p>
    <w:p w:rsidR="00F242D9" w:rsidRPr="00990E6A" w:rsidRDefault="00D7162D" w:rsidP="00990E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0E6A">
        <w:rPr>
          <w:rFonts w:ascii="Times New Roman" w:hAnsi="Times New Roman" w:cs="Times New Roman"/>
          <w:sz w:val="28"/>
        </w:rPr>
        <w:t>1.</w:t>
      </w:r>
      <w:r w:rsidR="00F242D9" w:rsidRPr="00990E6A">
        <w:rPr>
          <w:rFonts w:ascii="Times New Roman" w:hAnsi="Times New Roman" w:cs="Times New Roman"/>
          <w:sz w:val="28"/>
        </w:rPr>
        <w:t xml:space="preserve"> Что такое четь</w:t>
      </w:r>
      <w:r w:rsidR="00DB1929">
        <w:rPr>
          <w:rFonts w:ascii="Times New Roman" w:hAnsi="Times New Roman" w:cs="Times New Roman"/>
          <w:sz w:val="28"/>
        </w:rPr>
        <w:t xml:space="preserve"> и кто такие даточные крестьяне</w:t>
      </w:r>
      <w:r w:rsidR="00F242D9" w:rsidRPr="00990E6A">
        <w:rPr>
          <w:rFonts w:ascii="Times New Roman" w:hAnsi="Times New Roman" w:cs="Times New Roman"/>
          <w:sz w:val="28"/>
        </w:rPr>
        <w:t>?</w:t>
      </w:r>
    </w:p>
    <w:p w:rsidR="00F242D9" w:rsidRDefault="00F242D9" w:rsidP="00990E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0E6A">
        <w:rPr>
          <w:rFonts w:ascii="Times New Roman" w:hAnsi="Times New Roman" w:cs="Times New Roman"/>
          <w:sz w:val="28"/>
        </w:rPr>
        <w:t xml:space="preserve">2. </w:t>
      </w:r>
      <w:r w:rsidR="00990E6A" w:rsidRPr="00990E6A">
        <w:rPr>
          <w:rFonts w:ascii="Times New Roman" w:hAnsi="Times New Roman" w:cs="Times New Roman"/>
          <w:sz w:val="28"/>
        </w:rPr>
        <w:t>Когда и кем были построены крепостные стены и башни Смоленска</w:t>
      </w:r>
      <w:r w:rsidRPr="00990E6A">
        <w:rPr>
          <w:rFonts w:ascii="Times New Roman" w:hAnsi="Times New Roman" w:cs="Times New Roman"/>
          <w:sz w:val="28"/>
        </w:rPr>
        <w:t>?</w:t>
      </w:r>
    </w:p>
    <w:p w:rsidR="00DB1929" w:rsidRDefault="00911C71" w:rsidP="00DB1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543560</wp:posOffset>
            </wp:positionV>
            <wp:extent cx="2676525" cy="1905000"/>
            <wp:effectExtent l="19050" t="0" r="9525" b="0"/>
            <wp:wrapSquare wrapText="bothSides"/>
            <wp:docPr id="21" name="Рисунок 21" descr="C:\Users\User\Desktop\1612\смоле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1612\смолен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C3F">
        <w:rPr>
          <w:rFonts w:ascii="Times New Roman" w:hAnsi="Times New Roman" w:cs="Times New Roman"/>
          <w:sz w:val="28"/>
        </w:rPr>
        <w:t xml:space="preserve">3. </w:t>
      </w:r>
      <w:r w:rsidR="00DB1929">
        <w:rPr>
          <w:rFonts w:ascii="Times New Roman" w:hAnsi="Times New Roman" w:cs="Times New Roman"/>
          <w:sz w:val="28"/>
          <w:szCs w:val="28"/>
        </w:rPr>
        <w:t>С каким событием  Смутного времени связан День народного единства? С какого года в России отмечают этот праздник?</w:t>
      </w:r>
    </w:p>
    <w:p w:rsidR="00DB1929" w:rsidRPr="00BB6B39" w:rsidRDefault="00DB1929" w:rsidP="00DB1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3F" w:rsidRDefault="006A3781" w:rsidP="00990E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287020</wp:posOffset>
            </wp:positionV>
            <wp:extent cx="4143375" cy="3638550"/>
            <wp:effectExtent l="19050" t="0" r="9525" b="0"/>
            <wp:wrapSquare wrapText="bothSides"/>
            <wp:docPr id="1" name="Рисунок 1" descr="C:\Users\User\Desktop\1612\orig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12\origina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-2799715</wp:posOffset>
            </wp:positionH>
            <wp:positionV relativeFrom="paragraph">
              <wp:posOffset>2087245</wp:posOffset>
            </wp:positionV>
            <wp:extent cx="2628900" cy="1790700"/>
            <wp:effectExtent l="19050" t="0" r="0" b="0"/>
            <wp:wrapSquare wrapText="bothSides"/>
            <wp:docPr id="3" name="Рисунок 5" descr="http://maxpark.com/static/u/article_image/13/02/26/tmpmhH0t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xpark.com/static/u/article_image/13/02/26/tmpmhH0t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5C3F" w:rsidSect="00990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36"/>
    <w:rsid w:val="00023094"/>
    <w:rsid w:val="001C1ECB"/>
    <w:rsid w:val="00230D29"/>
    <w:rsid w:val="00273059"/>
    <w:rsid w:val="00282EFB"/>
    <w:rsid w:val="003A004A"/>
    <w:rsid w:val="00441481"/>
    <w:rsid w:val="00525C3F"/>
    <w:rsid w:val="006A3781"/>
    <w:rsid w:val="00911C71"/>
    <w:rsid w:val="0092193C"/>
    <w:rsid w:val="00990E6A"/>
    <w:rsid w:val="00A20890"/>
    <w:rsid w:val="00BD519A"/>
    <w:rsid w:val="00CC169B"/>
    <w:rsid w:val="00D3450C"/>
    <w:rsid w:val="00D51D36"/>
    <w:rsid w:val="00D7162D"/>
    <w:rsid w:val="00D92313"/>
    <w:rsid w:val="00DB1929"/>
    <w:rsid w:val="00E30C40"/>
    <w:rsid w:val="00F23553"/>
    <w:rsid w:val="00F242D9"/>
    <w:rsid w:val="00F268C2"/>
    <w:rsid w:val="00F8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1D36"/>
  </w:style>
  <w:style w:type="paragraph" w:styleId="a3">
    <w:name w:val="Balloon Text"/>
    <w:basedOn w:val="a"/>
    <w:link w:val="a4"/>
    <w:uiPriority w:val="99"/>
    <w:semiHidden/>
    <w:unhideWhenUsed/>
    <w:rsid w:val="00D5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D3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7162D"/>
    <w:rPr>
      <w:b/>
      <w:bCs/>
    </w:rPr>
  </w:style>
  <w:style w:type="paragraph" w:styleId="a6">
    <w:name w:val="Normal (Web)"/>
    <w:basedOn w:val="a"/>
    <w:uiPriority w:val="99"/>
    <w:semiHidden/>
    <w:unhideWhenUsed/>
    <w:rsid w:val="00F2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2015-11-07T17:45:00Z</dcterms:created>
  <dcterms:modified xsi:type="dcterms:W3CDTF">2015-11-16T12:07:00Z</dcterms:modified>
</cp:coreProperties>
</file>