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3725"/>
        <w:gridCol w:w="1061"/>
        <w:gridCol w:w="811"/>
        <w:gridCol w:w="40"/>
        <w:gridCol w:w="3934"/>
      </w:tblGrid>
      <w:tr w:rsidR="00927203" w:rsidRPr="00CF0CA0" w:rsidTr="00B41386">
        <w:trPr>
          <w:gridBefore w:val="1"/>
          <w:wBefore w:w="72" w:type="dxa"/>
          <w:trHeight w:val="3415"/>
        </w:trPr>
        <w:tc>
          <w:tcPr>
            <w:tcW w:w="3725" w:type="dxa"/>
          </w:tcPr>
          <w:p w:rsidR="00927203" w:rsidRPr="000474AC" w:rsidRDefault="00927203" w:rsidP="00B41386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203" w:rsidRPr="000474AC" w:rsidRDefault="00927203" w:rsidP="00B41386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474AC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927203" w:rsidRPr="000474AC" w:rsidRDefault="00927203" w:rsidP="00B41386">
            <w:pPr>
              <w:pStyle w:val="3"/>
              <w:rPr>
                <w:sz w:val="20"/>
                <w:szCs w:val="20"/>
              </w:rPr>
            </w:pPr>
          </w:p>
          <w:p w:rsidR="00927203" w:rsidRPr="000474AC" w:rsidRDefault="00927203" w:rsidP="00B41386">
            <w:pPr>
              <w:pStyle w:val="3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927203" w:rsidRPr="000474AC" w:rsidRDefault="00927203" w:rsidP="00B41386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927203" w:rsidRPr="000474AC" w:rsidRDefault="00927203" w:rsidP="00B41386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</w:t>
            </w:r>
            <w:proofErr w:type="gramStart"/>
            <w:r w:rsidRPr="000474AC">
              <w:rPr>
                <w:sz w:val="20"/>
                <w:szCs w:val="20"/>
              </w:rPr>
              <w:t>16,  г.</w:t>
            </w:r>
            <w:proofErr w:type="gramEnd"/>
            <w:r w:rsidRPr="000474AC">
              <w:rPr>
                <w:sz w:val="20"/>
                <w:szCs w:val="20"/>
              </w:rPr>
              <w:t xml:space="preserve"> Томск, 634050</w:t>
            </w:r>
          </w:p>
          <w:p w:rsidR="00927203" w:rsidRPr="00F911B6" w:rsidRDefault="00927203" w:rsidP="00B41386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474AC">
              <w:rPr>
                <w:sz w:val="20"/>
                <w:szCs w:val="20"/>
              </w:rPr>
              <w:t>тел</w:t>
            </w:r>
            <w:r w:rsidRPr="00F911B6">
              <w:rPr>
                <w:sz w:val="20"/>
                <w:szCs w:val="20"/>
                <w:lang w:val="de-DE"/>
              </w:rPr>
              <w:t>/</w:t>
            </w:r>
            <w:r w:rsidRPr="000474AC">
              <w:rPr>
                <w:sz w:val="20"/>
                <w:szCs w:val="20"/>
              </w:rPr>
              <w:t>факс</w:t>
            </w:r>
            <w:r w:rsidRPr="00F911B6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927203" w:rsidRPr="00F911B6" w:rsidRDefault="00927203" w:rsidP="00B41386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F911B6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F911B6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F911B6">
                <w:rPr>
                  <w:rStyle w:val="a3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27203" w:rsidRPr="000474AC" w:rsidRDefault="00927203" w:rsidP="00B413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927203" w:rsidRDefault="00FD0E46" w:rsidP="00B41386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927203" w:rsidRPr="00F02F81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927203" w:rsidRPr="00F911B6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927203" w:rsidRPr="00F02F81">
                <w:rPr>
                  <w:rStyle w:val="a3"/>
                  <w:sz w:val="20"/>
                  <w:szCs w:val="20"/>
                  <w:lang w:val="en-US"/>
                </w:rPr>
                <w:t>rcro</w:t>
              </w:r>
              <w:proofErr w:type="spellEnd"/>
              <w:r w:rsidR="00927203" w:rsidRPr="00F911B6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927203" w:rsidRPr="00F02F81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="00927203" w:rsidRPr="00F911B6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927203" w:rsidRPr="00F02F81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27203" w:rsidRPr="00C2520A" w:rsidRDefault="00927203" w:rsidP="00B41386">
            <w:pPr>
              <w:ind w:left="-108" w:right="-108"/>
              <w:jc w:val="center"/>
            </w:pPr>
          </w:p>
        </w:tc>
        <w:tc>
          <w:tcPr>
            <w:tcW w:w="1872" w:type="dxa"/>
            <w:gridSpan w:val="2"/>
          </w:tcPr>
          <w:p w:rsidR="00927203" w:rsidRPr="00CF0CA0" w:rsidRDefault="00927203" w:rsidP="00B41386">
            <w:pPr>
              <w:jc w:val="both"/>
            </w:pPr>
          </w:p>
        </w:tc>
        <w:tc>
          <w:tcPr>
            <w:tcW w:w="3974" w:type="dxa"/>
            <w:gridSpan w:val="2"/>
          </w:tcPr>
          <w:p w:rsidR="00927203" w:rsidRPr="00CF0CA0" w:rsidRDefault="00927203" w:rsidP="00B41386">
            <w:pPr>
              <w:jc w:val="both"/>
            </w:pPr>
          </w:p>
          <w:p w:rsidR="00927203" w:rsidRPr="00CF0CA0" w:rsidRDefault="00927203" w:rsidP="00B41386">
            <w:pPr>
              <w:jc w:val="both"/>
            </w:pPr>
          </w:p>
          <w:p w:rsidR="00927203" w:rsidRPr="00367CF8" w:rsidRDefault="00927203" w:rsidP="00B41386">
            <w:pPr>
              <w:jc w:val="both"/>
            </w:pPr>
          </w:p>
          <w:p w:rsidR="00927203" w:rsidRPr="00367CF8" w:rsidRDefault="00927203" w:rsidP="00B41386"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  <w:r w:rsidRPr="00367CF8">
              <w:t xml:space="preserve"> </w:t>
            </w:r>
          </w:p>
          <w:p w:rsidR="00927203" w:rsidRPr="00367CF8" w:rsidRDefault="00927203" w:rsidP="00B41386">
            <w:r w:rsidRPr="00367CF8">
              <w:t>Томской области</w:t>
            </w:r>
          </w:p>
          <w:p w:rsidR="00927203" w:rsidRPr="00CF0CA0" w:rsidRDefault="00927203" w:rsidP="00B41386">
            <w:pPr>
              <w:jc w:val="both"/>
            </w:pPr>
          </w:p>
        </w:tc>
      </w:tr>
      <w:tr w:rsidR="00927203" w:rsidRPr="00CF0CA0" w:rsidTr="00B41386">
        <w:tblPrEx>
          <w:tblCellMar>
            <w:left w:w="107" w:type="dxa"/>
            <w:right w:w="107" w:type="dxa"/>
          </w:tblCellMar>
        </w:tblPrEx>
        <w:trPr>
          <w:gridAfter w:val="1"/>
          <w:wAfter w:w="3934" w:type="dxa"/>
          <w:cantSplit/>
          <w:trHeight w:val="659"/>
        </w:trPr>
        <w:tc>
          <w:tcPr>
            <w:tcW w:w="4858" w:type="dxa"/>
            <w:gridSpan w:val="3"/>
          </w:tcPr>
          <w:p w:rsidR="00ED038A" w:rsidRPr="00455E28" w:rsidRDefault="00455E28" w:rsidP="00FD0E46">
            <w:pPr>
              <w:pStyle w:val="a6"/>
              <w:ind w:left="72" w:firstLine="0"/>
              <w:rPr>
                <w:sz w:val="20"/>
                <w:u w:val="single"/>
              </w:rPr>
            </w:pPr>
            <w:bookmarkStart w:id="0" w:name="_GoBack"/>
            <w:r w:rsidRPr="00455E28">
              <w:rPr>
                <w:sz w:val="20"/>
                <w:u w:val="single"/>
              </w:rPr>
              <w:t>06.02.2019</w:t>
            </w:r>
            <w:r w:rsidRPr="00FD0E46">
              <w:rPr>
                <w:sz w:val="20"/>
              </w:rPr>
              <w:t xml:space="preserve"> № </w:t>
            </w:r>
            <w:r w:rsidRPr="00455E28">
              <w:rPr>
                <w:sz w:val="20"/>
                <w:u w:val="single"/>
              </w:rPr>
              <w:t>147</w:t>
            </w:r>
          </w:p>
          <w:p w:rsidR="00ED038A" w:rsidRDefault="00ED038A" w:rsidP="00FD0E46">
            <w:pPr>
              <w:pStyle w:val="ad"/>
              <w:ind w:left="72"/>
            </w:pPr>
            <w:r w:rsidRPr="006E44FB">
              <w:t>на № ____________ от _______________</w:t>
            </w:r>
          </w:p>
          <w:p w:rsidR="00927203" w:rsidRPr="00512BDB" w:rsidRDefault="00927203" w:rsidP="00FD0E46">
            <w:pPr>
              <w:pStyle w:val="ad"/>
              <w:ind w:left="72"/>
            </w:pPr>
            <w:r w:rsidRPr="00512BDB">
              <w:t>О</w:t>
            </w:r>
            <w:r w:rsidR="00ED038A">
              <w:t>б итогах проведения</w:t>
            </w:r>
            <w:r w:rsidR="00512BDB" w:rsidRPr="00512BDB">
              <w:t xml:space="preserve"> заседания координационного совета</w:t>
            </w:r>
            <w:bookmarkEnd w:id="0"/>
          </w:p>
        </w:tc>
        <w:tc>
          <w:tcPr>
            <w:tcW w:w="851" w:type="dxa"/>
            <w:gridSpan w:val="2"/>
          </w:tcPr>
          <w:p w:rsidR="00927203" w:rsidRPr="00CF0CA0" w:rsidRDefault="00927203" w:rsidP="00B41386">
            <w:pPr>
              <w:spacing w:before="120"/>
            </w:pPr>
          </w:p>
        </w:tc>
      </w:tr>
    </w:tbl>
    <w:p w:rsidR="00927203" w:rsidRPr="004628C0" w:rsidRDefault="00927203" w:rsidP="007D1DE0">
      <w:pPr>
        <w:jc w:val="center"/>
        <w:rPr>
          <w:b/>
        </w:rPr>
      </w:pPr>
      <w:r w:rsidRPr="004628C0">
        <w:rPr>
          <w:b/>
        </w:rPr>
        <w:t>Уважаемые коллеги!</w:t>
      </w:r>
    </w:p>
    <w:p w:rsidR="00F911B6" w:rsidRPr="004628C0" w:rsidRDefault="00F911B6" w:rsidP="00345F7C">
      <w:pPr>
        <w:ind w:firstLine="708"/>
        <w:jc w:val="both"/>
      </w:pPr>
    </w:p>
    <w:p w:rsidR="00F911B6" w:rsidRPr="004628C0" w:rsidRDefault="00F911B6" w:rsidP="00345F7C">
      <w:pPr>
        <w:ind w:firstLine="708"/>
        <w:jc w:val="both"/>
      </w:pPr>
      <w:r w:rsidRPr="004628C0">
        <w:t>Отдел развития содержания образования ОГБУ «РЦРО» информирует о</w:t>
      </w:r>
      <w:r w:rsidR="00ED038A" w:rsidRPr="004628C0">
        <w:t>б итогах проведения</w:t>
      </w:r>
      <w:r w:rsidRPr="004628C0">
        <w:t xml:space="preserve"> 23 января 2019 года заседания координационного совета по реализации региональной открытой сетевой инновационной программы «Образование</w:t>
      </w:r>
      <w:r w:rsidR="00ED038A" w:rsidRPr="004628C0">
        <w:t xml:space="preserve"> через коммуникацию» (далее – Р</w:t>
      </w:r>
      <w:r w:rsidRPr="004628C0">
        <w:t xml:space="preserve">СИП «Образование через коммуникацию»). </w:t>
      </w:r>
    </w:p>
    <w:p w:rsidR="00ED038A" w:rsidRPr="004628C0" w:rsidRDefault="00ED038A" w:rsidP="00345F7C">
      <w:pPr>
        <w:ind w:firstLine="708"/>
        <w:jc w:val="both"/>
        <w:rPr>
          <w:rFonts w:eastAsiaTheme="minorHAnsi" w:cstheme="minorBidi"/>
        </w:rPr>
      </w:pPr>
      <w:r w:rsidRPr="004628C0">
        <w:rPr>
          <w:rFonts w:eastAsiaTheme="minorHAnsi" w:cstheme="minorBidi"/>
        </w:rPr>
        <w:t>Участниками встречи стали координаторы программы от опорных школ, школ-участников сети «</w:t>
      </w:r>
      <w:r w:rsidR="008A4A8E" w:rsidRPr="004628C0">
        <w:rPr>
          <w:rFonts w:eastAsiaTheme="minorHAnsi" w:cstheme="minorBidi"/>
        </w:rPr>
        <w:t xml:space="preserve">Образование через коммуникацию», всего 13 </w:t>
      </w:r>
      <w:r w:rsidR="008A4A8E" w:rsidRPr="004628C0">
        <w:t>представителей образовательных организаций</w:t>
      </w:r>
      <w:r w:rsidR="008A4A8E" w:rsidRPr="004628C0">
        <w:rPr>
          <w:rFonts w:eastAsiaTheme="minorHAnsi" w:cstheme="minorBidi"/>
        </w:rPr>
        <w:t>.</w:t>
      </w:r>
      <w:r w:rsidRPr="004628C0">
        <w:rPr>
          <w:rFonts w:eastAsiaTheme="minorHAnsi" w:cstheme="minorBidi"/>
        </w:rPr>
        <w:t xml:space="preserve"> </w:t>
      </w:r>
    </w:p>
    <w:p w:rsidR="00345F7C" w:rsidRPr="004628C0" w:rsidRDefault="00ED038A" w:rsidP="00345F7C">
      <w:pPr>
        <w:ind w:firstLine="720"/>
        <w:jc w:val="both"/>
        <w:rPr>
          <w:rFonts w:eastAsiaTheme="minorHAnsi" w:cstheme="minorBidi"/>
          <w:color w:val="000000"/>
          <w:lang w:eastAsia="en-US"/>
        </w:rPr>
      </w:pPr>
      <w:r w:rsidRPr="004628C0">
        <w:rPr>
          <w:rFonts w:eastAsiaTheme="minorHAnsi" w:cstheme="minorBidi"/>
          <w:color w:val="000000"/>
          <w:lang w:eastAsia="en-US"/>
        </w:rPr>
        <w:t>Ведущий заседания координационного совета Лобастова М.П.</w:t>
      </w:r>
      <w:r w:rsidR="00D40D46" w:rsidRPr="004628C0">
        <w:rPr>
          <w:rFonts w:eastAsiaTheme="minorHAnsi" w:cstheme="minorBidi"/>
          <w:color w:val="000000"/>
          <w:lang w:eastAsia="en-US"/>
        </w:rPr>
        <w:t xml:space="preserve">, региональный координатор программы, </w:t>
      </w:r>
      <w:r w:rsidRPr="004628C0">
        <w:rPr>
          <w:rFonts w:eastAsiaTheme="minorHAnsi" w:cstheme="minorBidi"/>
          <w:color w:val="000000"/>
          <w:lang w:eastAsia="en-US"/>
        </w:rPr>
        <w:t xml:space="preserve">представила итоги сетевых образовательных событий, состоявшихся в первом полугодии 2018-2019 учебного года, и календарь событий для обучающихся и педагогов на второе полугодие. </w:t>
      </w:r>
      <w:r w:rsidR="003E3C9B" w:rsidRPr="004628C0">
        <w:rPr>
          <w:rFonts w:eastAsiaTheme="minorHAnsi" w:cstheme="minorBidi"/>
          <w:color w:val="000000"/>
          <w:lang w:eastAsia="en-US"/>
        </w:rPr>
        <w:t>Так, в межрегиональном с международным участием конкурсе чтецов «Мой лучший друг, мой друг бесценный!» в отборочном этапе у</w:t>
      </w:r>
      <w:r w:rsidR="002839AD" w:rsidRPr="004628C0">
        <w:rPr>
          <w:rFonts w:eastAsiaTheme="minorHAnsi" w:cstheme="minorBidi"/>
          <w:color w:val="000000"/>
          <w:lang w:eastAsia="en-US"/>
        </w:rPr>
        <w:t>частвовало 173 обучающихся и в з</w:t>
      </w:r>
      <w:r w:rsidR="003E3C9B" w:rsidRPr="004628C0">
        <w:rPr>
          <w:rFonts w:eastAsiaTheme="minorHAnsi" w:cstheme="minorBidi"/>
          <w:color w:val="000000"/>
          <w:lang w:eastAsia="en-US"/>
        </w:rPr>
        <w:t>аключительном этапе – 86</w:t>
      </w:r>
      <w:r w:rsidR="002839AD" w:rsidRPr="004628C0">
        <w:rPr>
          <w:rFonts w:eastAsiaTheme="minorHAnsi" w:cstheme="minorBidi"/>
          <w:color w:val="000000"/>
          <w:lang w:eastAsia="en-US"/>
        </w:rPr>
        <w:t xml:space="preserve"> школьников</w:t>
      </w:r>
      <w:r w:rsidR="003E3C9B" w:rsidRPr="004628C0">
        <w:rPr>
          <w:rFonts w:eastAsiaTheme="minorHAnsi" w:cstheme="minorBidi"/>
          <w:color w:val="000000"/>
          <w:lang w:eastAsia="en-US"/>
        </w:rPr>
        <w:t xml:space="preserve"> из образовательных организаций 4 муниципалитетов Томской области, а также из г. Юрги Кемеровской области, г</w:t>
      </w:r>
      <w:r w:rsidR="00915F4A" w:rsidRPr="004628C0">
        <w:rPr>
          <w:rFonts w:eastAsiaTheme="minorHAnsi" w:cstheme="minorBidi"/>
          <w:color w:val="000000"/>
          <w:lang w:eastAsia="en-US"/>
        </w:rPr>
        <w:t xml:space="preserve">. Кызыл Республики Тыва и </w:t>
      </w:r>
      <w:r w:rsidR="002839AD" w:rsidRPr="004628C0">
        <w:rPr>
          <w:rFonts w:eastAsiaTheme="minorHAnsi" w:cstheme="minorBidi"/>
          <w:color w:val="000000"/>
          <w:lang w:eastAsia="en-US"/>
        </w:rPr>
        <w:t xml:space="preserve">с. Дубровино </w:t>
      </w:r>
      <w:r w:rsidR="00915F4A" w:rsidRPr="004628C0">
        <w:rPr>
          <w:rFonts w:eastAsiaTheme="minorHAnsi" w:cstheme="minorBidi"/>
          <w:color w:val="000000"/>
          <w:lang w:eastAsia="en-US"/>
        </w:rPr>
        <w:t>Респуб</w:t>
      </w:r>
      <w:r w:rsidR="003E3C9B" w:rsidRPr="004628C0">
        <w:rPr>
          <w:rFonts w:eastAsiaTheme="minorHAnsi" w:cstheme="minorBidi"/>
          <w:color w:val="000000"/>
          <w:lang w:eastAsia="en-US"/>
        </w:rPr>
        <w:t>лики Казахстан.</w:t>
      </w:r>
      <w:r w:rsidR="00F32576" w:rsidRPr="004628C0">
        <w:rPr>
          <w:rFonts w:eastAsiaTheme="minorHAnsi" w:cstheme="minorBidi"/>
          <w:color w:val="000000"/>
          <w:lang w:eastAsia="en-US"/>
        </w:rPr>
        <w:t xml:space="preserve"> Педагогический модуль «Точки роста» был представлен на семинаре-практикуме «Использование активных методов обучения как средства формирования ключевых компетенций школьников», организованном сетевыми партнерами из г. Юрги Кемеровско</w:t>
      </w:r>
      <w:r w:rsidR="00345F7C" w:rsidRPr="004628C0">
        <w:rPr>
          <w:rFonts w:eastAsiaTheme="minorHAnsi" w:cstheme="minorBidi"/>
          <w:color w:val="000000"/>
          <w:lang w:eastAsia="en-US"/>
        </w:rPr>
        <w:t>й области с участием педагогов г. Томска.</w:t>
      </w:r>
    </w:p>
    <w:p w:rsidR="00345F7C" w:rsidRPr="004628C0" w:rsidRDefault="00ED038A" w:rsidP="00345F7C">
      <w:pPr>
        <w:ind w:firstLine="720"/>
        <w:jc w:val="both"/>
        <w:rPr>
          <w:rFonts w:eastAsiaTheme="minorHAnsi" w:cstheme="minorBidi"/>
          <w:lang w:eastAsia="en-US"/>
        </w:rPr>
      </w:pPr>
      <w:r w:rsidRPr="004628C0">
        <w:rPr>
          <w:rFonts w:eastAsiaTheme="minorHAnsi" w:cstheme="minorBidi"/>
          <w:color w:val="000000"/>
          <w:lang w:eastAsia="en-US"/>
        </w:rPr>
        <w:t>Координаторы программы обсудили вопросы организации</w:t>
      </w:r>
      <w:r w:rsidR="00D40D46" w:rsidRPr="004628C0">
        <w:rPr>
          <w:rFonts w:eastAsiaTheme="minorHAnsi" w:cstheme="minorBidi"/>
          <w:color w:val="000000"/>
          <w:lang w:eastAsia="en-US"/>
        </w:rPr>
        <w:t xml:space="preserve"> и координации</w:t>
      </w:r>
      <w:r w:rsidRPr="004628C0">
        <w:rPr>
          <w:rFonts w:eastAsiaTheme="minorHAnsi" w:cstheme="minorBidi"/>
          <w:color w:val="000000"/>
          <w:lang w:eastAsia="en-US"/>
        </w:rPr>
        <w:t xml:space="preserve"> образовательных событий и </w:t>
      </w:r>
      <w:r w:rsidRPr="004628C0">
        <w:rPr>
          <w:rFonts w:eastAsiaTheme="minorHAnsi" w:cstheme="minorBidi"/>
          <w:lang w:eastAsia="en-US"/>
        </w:rPr>
        <w:t xml:space="preserve">необходимости формирования в рамках программы </w:t>
      </w:r>
      <w:r w:rsidRPr="004628C0">
        <w:rPr>
          <w:rFonts w:eastAsiaTheme="minorHAnsi" w:cstheme="minorBidi"/>
        </w:rPr>
        <w:t xml:space="preserve">«Образование через коммуникацию» </w:t>
      </w:r>
      <w:r w:rsidRPr="004628C0">
        <w:rPr>
          <w:rFonts w:eastAsiaTheme="minorHAnsi" w:cstheme="minorBidi"/>
          <w:lang w:eastAsia="en-US"/>
        </w:rPr>
        <w:t>экспертного сообщества. Региональный координатор программы «Образование через коммуникацию» Сафонова В.П.</w:t>
      </w:r>
      <w:r w:rsidR="00D40D46" w:rsidRPr="004628C0">
        <w:rPr>
          <w:rFonts w:eastAsiaTheme="minorHAnsi" w:cstheme="minorBidi"/>
          <w:lang w:eastAsia="en-US"/>
        </w:rPr>
        <w:t>,</w:t>
      </w:r>
      <w:r w:rsidR="00D40D46" w:rsidRPr="004628C0">
        <w:rPr>
          <w:rFonts w:eastAsiaTheme="minorHAnsi" w:cstheme="minorBidi"/>
          <w:color w:val="000000"/>
          <w:lang w:eastAsia="en-US"/>
        </w:rPr>
        <w:t xml:space="preserve"> старший методист отдела развития содержания образования,</w:t>
      </w:r>
      <w:r w:rsidRPr="004628C0">
        <w:rPr>
          <w:rFonts w:eastAsiaTheme="minorHAnsi" w:cstheme="minorBidi"/>
          <w:lang w:eastAsia="en-US"/>
        </w:rPr>
        <w:t xml:space="preserve"> предложила организовать в рамках программы работу по подготовке сертифицированных экспертов проектной и исследовательской деятельности школьников.</w:t>
      </w:r>
      <w:r w:rsidR="00345F7C" w:rsidRPr="004628C0">
        <w:rPr>
          <w:rFonts w:eastAsiaTheme="minorHAnsi" w:cstheme="minorBidi"/>
          <w:lang w:eastAsia="en-US"/>
        </w:rPr>
        <w:t xml:space="preserve"> </w:t>
      </w:r>
    </w:p>
    <w:p w:rsidR="00F32576" w:rsidRPr="004628C0" w:rsidRDefault="00ED038A" w:rsidP="00345F7C">
      <w:pPr>
        <w:ind w:firstLine="720"/>
        <w:jc w:val="both"/>
        <w:rPr>
          <w:bCs/>
        </w:rPr>
      </w:pPr>
      <w:r w:rsidRPr="004628C0">
        <w:rPr>
          <w:rFonts w:eastAsiaTheme="minorHAnsi" w:cstheme="minorBidi"/>
          <w:lang w:eastAsia="en-US"/>
        </w:rPr>
        <w:t>Результатом работы координационного совета стало решение о проведении стажировки «Особенности экспертизы проектных и учебно-исследовательских работ школьников в контексте ФГОС», которая состоится 13, 21 марта и 24 апреля 2019 года. В рамках стажировки педагоги смогут не только рассмотреть теорию по заявленной теме, но и принять участие в сетевых образовательных событиях в качестве эксперта</w:t>
      </w:r>
      <w:r w:rsidR="00F32576" w:rsidRPr="004628C0">
        <w:rPr>
          <w:rFonts w:eastAsiaTheme="minorHAnsi" w:cstheme="minorBidi"/>
          <w:b/>
          <w:bCs/>
          <w:lang w:eastAsia="en-US"/>
        </w:rPr>
        <w:t>.</w:t>
      </w:r>
      <w:r w:rsidRPr="004628C0">
        <w:rPr>
          <w:bCs/>
        </w:rPr>
        <w:t xml:space="preserve"> </w:t>
      </w:r>
    </w:p>
    <w:p w:rsidR="00D40D46" w:rsidRPr="004628C0" w:rsidRDefault="00D40D46" w:rsidP="00345F7C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C90F8E" w:rsidRPr="004628C0" w:rsidRDefault="00F911B6" w:rsidP="00345F7C">
      <w:pPr>
        <w:pStyle w:val="1"/>
        <w:suppressAutoHyphens/>
        <w:spacing w:before="0" w:after="0"/>
        <w:jc w:val="both"/>
        <w:rPr>
          <w:sz w:val="24"/>
          <w:szCs w:val="24"/>
        </w:rPr>
      </w:pPr>
      <w:r w:rsidRPr="004628C0">
        <w:rPr>
          <w:rFonts w:ascii="Times New Roman" w:hAnsi="Times New Roman" w:cs="Times New Roman"/>
          <w:bCs w:val="0"/>
          <w:kern w:val="0"/>
          <w:sz w:val="24"/>
          <w:szCs w:val="24"/>
        </w:rPr>
        <w:t>Д</w:t>
      </w:r>
      <w:r w:rsidR="00C90F8E" w:rsidRPr="004628C0">
        <w:rPr>
          <w:rFonts w:ascii="Times New Roman" w:hAnsi="Times New Roman"/>
          <w:sz w:val="24"/>
          <w:szCs w:val="24"/>
        </w:rPr>
        <w:t xml:space="preserve">иректор     </w:t>
      </w:r>
      <w:r w:rsidR="00C90F8E" w:rsidRPr="004628C0">
        <w:rPr>
          <w:rFonts w:ascii="Times New Roman" w:hAnsi="Times New Roman"/>
          <w:sz w:val="24"/>
          <w:szCs w:val="24"/>
        </w:rPr>
        <w:tab/>
      </w:r>
      <w:r w:rsidR="00C90F8E" w:rsidRPr="004628C0">
        <w:rPr>
          <w:rFonts w:ascii="Times New Roman" w:hAnsi="Times New Roman"/>
          <w:sz w:val="24"/>
          <w:szCs w:val="24"/>
        </w:rPr>
        <w:tab/>
      </w:r>
      <w:r w:rsidR="00C90F8E" w:rsidRPr="004628C0">
        <w:rPr>
          <w:rFonts w:ascii="Times New Roman" w:hAnsi="Times New Roman"/>
          <w:sz w:val="24"/>
          <w:szCs w:val="24"/>
        </w:rPr>
        <w:tab/>
      </w:r>
      <w:r w:rsidR="00C90F8E" w:rsidRPr="004628C0">
        <w:rPr>
          <w:rFonts w:ascii="Times New Roman" w:hAnsi="Times New Roman"/>
          <w:sz w:val="24"/>
          <w:szCs w:val="24"/>
        </w:rPr>
        <w:tab/>
      </w:r>
      <w:r w:rsidR="00C90F8E" w:rsidRPr="004628C0">
        <w:rPr>
          <w:rFonts w:ascii="Times New Roman" w:hAnsi="Times New Roman"/>
          <w:sz w:val="24"/>
          <w:szCs w:val="24"/>
        </w:rPr>
        <w:tab/>
      </w:r>
      <w:r w:rsidR="00C90F8E" w:rsidRPr="004628C0">
        <w:rPr>
          <w:rFonts w:ascii="Times New Roman" w:hAnsi="Times New Roman"/>
          <w:sz w:val="24"/>
          <w:szCs w:val="24"/>
        </w:rPr>
        <w:tab/>
        <w:t xml:space="preserve">    </w:t>
      </w:r>
      <w:r w:rsidR="00512BDB" w:rsidRPr="004628C0">
        <w:rPr>
          <w:rFonts w:ascii="Times New Roman" w:hAnsi="Times New Roman"/>
          <w:sz w:val="24"/>
          <w:szCs w:val="24"/>
        </w:rPr>
        <w:t xml:space="preserve">     </w:t>
      </w:r>
      <w:r w:rsidRPr="004628C0">
        <w:rPr>
          <w:rFonts w:ascii="Times New Roman" w:hAnsi="Times New Roman"/>
          <w:sz w:val="24"/>
          <w:szCs w:val="24"/>
        </w:rPr>
        <w:t xml:space="preserve">                              </w:t>
      </w:r>
      <w:r w:rsidR="00D40D46" w:rsidRPr="004628C0">
        <w:rPr>
          <w:rFonts w:ascii="Times New Roman" w:hAnsi="Times New Roman"/>
          <w:sz w:val="24"/>
          <w:szCs w:val="24"/>
        </w:rPr>
        <w:t xml:space="preserve"> </w:t>
      </w:r>
      <w:r w:rsidR="00345F7C" w:rsidRPr="004628C0">
        <w:rPr>
          <w:rFonts w:ascii="Times New Roman" w:hAnsi="Times New Roman"/>
          <w:sz w:val="24"/>
          <w:szCs w:val="24"/>
        </w:rPr>
        <w:t xml:space="preserve">                 </w:t>
      </w:r>
      <w:r w:rsidR="00D40D46" w:rsidRPr="004628C0">
        <w:rPr>
          <w:rFonts w:ascii="Times New Roman" w:hAnsi="Times New Roman"/>
          <w:sz w:val="24"/>
          <w:szCs w:val="24"/>
        </w:rPr>
        <w:t xml:space="preserve"> </w:t>
      </w:r>
      <w:r w:rsidRPr="004628C0">
        <w:rPr>
          <w:rFonts w:ascii="Times New Roman" w:hAnsi="Times New Roman"/>
          <w:sz w:val="24"/>
          <w:szCs w:val="24"/>
        </w:rPr>
        <w:t>Н.П. Лыжина</w:t>
      </w:r>
    </w:p>
    <w:p w:rsidR="008C29EC" w:rsidRPr="00345F7C" w:rsidRDefault="008C29EC" w:rsidP="00C90F8E">
      <w:pPr>
        <w:rPr>
          <w:sz w:val="20"/>
          <w:szCs w:val="20"/>
        </w:rPr>
      </w:pPr>
    </w:p>
    <w:p w:rsidR="00345F7C" w:rsidRDefault="00345F7C" w:rsidP="00345F7C">
      <w:pPr>
        <w:rPr>
          <w:sz w:val="18"/>
          <w:szCs w:val="18"/>
        </w:rPr>
      </w:pPr>
      <w:r w:rsidRPr="00345F7C">
        <w:rPr>
          <w:sz w:val="18"/>
          <w:szCs w:val="18"/>
        </w:rPr>
        <w:t>Л</w:t>
      </w:r>
      <w:r w:rsidR="0090396E">
        <w:rPr>
          <w:sz w:val="18"/>
          <w:szCs w:val="18"/>
        </w:rPr>
        <w:t>обастова Марина Петровна</w:t>
      </w:r>
    </w:p>
    <w:p w:rsidR="00F32576" w:rsidRDefault="00C90F8E" w:rsidP="00345F7C">
      <w:r w:rsidRPr="00345F7C">
        <w:rPr>
          <w:sz w:val="18"/>
          <w:szCs w:val="18"/>
        </w:rPr>
        <w:t>8 (382-2) 515-912</w:t>
      </w:r>
      <w:r w:rsidR="00512BDB" w:rsidRPr="00345F7C">
        <w:rPr>
          <w:sz w:val="18"/>
          <w:szCs w:val="18"/>
        </w:rPr>
        <w:t xml:space="preserve">   </w:t>
      </w:r>
      <w:r w:rsidR="00345F7C" w:rsidRPr="00345F7C">
        <w:rPr>
          <w:sz w:val="18"/>
          <w:szCs w:val="18"/>
        </w:rPr>
        <w:t xml:space="preserve"> </w:t>
      </w:r>
    </w:p>
    <w:sectPr w:rsidR="00F32576" w:rsidSect="007D45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B7F"/>
    <w:multiLevelType w:val="hybridMultilevel"/>
    <w:tmpl w:val="601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023BC"/>
    <w:multiLevelType w:val="hybridMultilevel"/>
    <w:tmpl w:val="3B72C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3"/>
    <w:rsid w:val="00105A19"/>
    <w:rsid w:val="001650C0"/>
    <w:rsid w:val="001E6E58"/>
    <w:rsid w:val="00274569"/>
    <w:rsid w:val="002839AD"/>
    <w:rsid w:val="00345F7C"/>
    <w:rsid w:val="003C300A"/>
    <w:rsid w:val="003E3C9B"/>
    <w:rsid w:val="00455E28"/>
    <w:rsid w:val="004628C0"/>
    <w:rsid w:val="00512BDB"/>
    <w:rsid w:val="005A20C9"/>
    <w:rsid w:val="00612B60"/>
    <w:rsid w:val="006A0CC6"/>
    <w:rsid w:val="007D1DE0"/>
    <w:rsid w:val="007D451B"/>
    <w:rsid w:val="008558F9"/>
    <w:rsid w:val="00872E20"/>
    <w:rsid w:val="008A4A8E"/>
    <w:rsid w:val="008C29EC"/>
    <w:rsid w:val="0090396E"/>
    <w:rsid w:val="00915F4A"/>
    <w:rsid w:val="00927203"/>
    <w:rsid w:val="00C90F8E"/>
    <w:rsid w:val="00D40D46"/>
    <w:rsid w:val="00E349A6"/>
    <w:rsid w:val="00ED038A"/>
    <w:rsid w:val="00EF46D9"/>
    <w:rsid w:val="00F32576"/>
    <w:rsid w:val="00F911B6"/>
    <w:rsid w:val="00FA7637"/>
    <w:rsid w:val="00FB3325"/>
    <w:rsid w:val="00FD0E46"/>
    <w:rsid w:val="00FE048A"/>
    <w:rsid w:val="00FE0B08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1DCBA-2051-4662-BBF0-3788375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2720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272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927203"/>
    <w:rPr>
      <w:color w:val="0000FF"/>
      <w:u w:val="single"/>
    </w:rPr>
  </w:style>
  <w:style w:type="paragraph" w:styleId="a4">
    <w:name w:val="header"/>
    <w:basedOn w:val="a"/>
    <w:link w:val="a5"/>
    <w:rsid w:val="0092720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9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927203"/>
    <w:pPr>
      <w:spacing w:after="0"/>
      <w:ind w:firstLine="709"/>
    </w:pPr>
    <w:rPr>
      <w:sz w:val="16"/>
      <w:szCs w:val="20"/>
    </w:rPr>
  </w:style>
  <w:style w:type="paragraph" w:styleId="a8">
    <w:name w:val="List Paragraph"/>
    <w:basedOn w:val="a"/>
    <w:uiPriority w:val="34"/>
    <w:qFormat/>
    <w:rsid w:val="00927203"/>
    <w:pPr>
      <w:ind w:left="720"/>
      <w:contextualSpacing/>
    </w:pPr>
  </w:style>
  <w:style w:type="paragraph" w:styleId="a9">
    <w:name w:val="No Spacing"/>
    <w:uiPriority w:val="99"/>
    <w:qFormat/>
    <w:rsid w:val="0092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a"/>
    <w:uiPriority w:val="99"/>
    <w:semiHidden/>
    <w:unhideWhenUsed/>
    <w:rsid w:val="0092720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9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Дата документа"/>
    <w:basedOn w:val="a"/>
    <w:autoRedefine/>
    <w:uiPriority w:val="99"/>
    <w:rsid w:val="00274569"/>
    <w:pPr>
      <w:ind w:left="-10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Усенко Д. Р.</cp:lastModifiedBy>
  <cp:revision>32</cp:revision>
  <cp:lastPrinted>2019-02-05T05:52:00Z</cp:lastPrinted>
  <dcterms:created xsi:type="dcterms:W3CDTF">2017-10-19T09:32:00Z</dcterms:created>
  <dcterms:modified xsi:type="dcterms:W3CDTF">2019-02-07T09:19:00Z</dcterms:modified>
</cp:coreProperties>
</file>