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6F3E5F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2.25pt;height:40.3pt;visibility:visible">
                  <v:imagedata r:id="rId5" o:title=""/>
                </v:shape>
              </w:pic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6F3E5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D0F" w:rsidRPr="00F37B69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5D0F" w:rsidRPr="00F37B69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D0F" w:rsidRPr="00A3787B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78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A3787B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78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образовательных организаций </w:t>
            </w:r>
          </w:p>
          <w:p w:rsidR="000E5D0F" w:rsidRDefault="000E5D0F" w:rsidP="00F3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87B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F37B69" w:rsidRDefault="000E5D0F" w:rsidP="00F3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D0F" w:rsidRPr="00F37B69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D0F" w:rsidRPr="00F37B69" w:rsidRDefault="000E5D0F" w:rsidP="00F37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DB7267" w:rsidP="00F64073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C3BA2" w:rsidRPr="00B9580A" w:rsidRDefault="00B9580A" w:rsidP="006F3E5F">
            <w:pPr>
              <w:pStyle w:val="a5"/>
              <w:ind w:left="-108" w:firstLine="0"/>
              <w:rPr>
                <w:sz w:val="20"/>
                <w:u w:val="single"/>
              </w:rPr>
            </w:pPr>
            <w:bookmarkStart w:id="0" w:name="_GoBack"/>
            <w:r w:rsidRPr="00B9580A">
              <w:rPr>
                <w:sz w:val="20"/>
                <w:u w:val="single"/>
              </w:rPr>
              <w:t>14.10.2019</w:t>
            </w:r>
            <w:r w:rsidRPr="006F3E5F">
              <w:rPr>
                <w:sz w:val="20"/>
              </w:rPr>
              <w:t xml:space="preserve"> № </w:t>
            </w:r>
            <w:r w:rsidRPr="00B9580A">
              <w:rPr>
                <w:sz w:val="20"/>
                <w:u w:val="single"/>
              </w:rPr>
              <w:t>1310</w:t>
            </w:r>
          </w:p>
          <w:p w:rsidR="004C3BA2" w:rsidRDefault="004C3BA2" w:rsidP="006F3E5F">
            <w:pPr>
              <w:pStyle w:val="a7"/>
              <w:ind w:left="-108"/>
            </w:pPr>
            <w:r w:rsidRPr="006E44FB">
              <w:t>на № ____________ от _______________</w:t>
            </w:r>
          </w:p>
          <w:p w:rsidR="000E5D0F" w:rsidRPr="00F37B69" w:rsidRDefault="000E5D0F" w:rsidP="006F3E5F">
            <w:pPr>
              <w:pStyle w:val="a7"/>
              <w:ind w:left="-108"/>
            </w:pPr>
            <w:r>
              <w:t>О проведении</w:t>
            </w:r>
            <w:r w:rsidRPr="00F37B69">
              <w:t xml:space="preserve"> </w:t>
            </w:r>
            <w:r>
              <w:t>стажировки</w:t>
            </w:r>
            <w:bookmarkEnd w:id="0"/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E5D0F" w:rsidRPr="00A3787B" w:rsidRDefault="000E5D0F" w:rsidP="00F37B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787B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A3787B" w:rsidRDefault="000E5D0F" w:rsidP="00F37B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A3787B" w:rsidRDefault="000E5D0F" w:rsidP="00E177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787B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Pr="00A3787B">
        <w:rPr>
          <w:rFonts w:ascii="Times New Roman" w:hAnsi="Times New Roman"/>
          <w:sz w:val="26"/>
          <w:szCs w:val="26"/>
        </w:rPr>
        <w:t>в соответствии с планом деятельности сети Ресурсно-внедренческих центров инноваций Томской области, пл</w:t>
      </w:r>
      <w:r w:rsidR="007E1ED4" w:rsidRPr="00A3787B">
        <w:rPr>
          <w:rFonts w:ascii="Times New Roman" w:hAnsi="Times New Roman"/>
          <w:sz w:val="26"/>
          <w:szCs w:val="26"/>
        </w:rPr>
        <w:t>аном-графиком стажировок на 2019-2020</w:t>
      </w:r>
      <w:r w:rsidRPr="00A3787B">
        <w:rPr>
          <w:rFonts w:ascii="Times New Roman" w:hAnsi="Times New Roman"/>
          <w:sz w:val="26"/>
          <w:szCs w:val="26"/>
        </w:rPr>
        <w:t xml:space="preserve"> учебный год </w:t>
      </w:r>
      <w:r w:rsidRPr="00A3787B">
        <w:rPr>
          <w:rFonts w:ascii="Times New Roman" w:hAnsi="Times New Roman"/>
          <w:sz w:val="26"/>
          <w:szCs w:val="26"/>
          <w:lang w:eastAsia="ru-RU"/>
        </w:rPr>
        <w:t xml:space="preserve">совместно с РВЦИ </w:t>
      </w:r>
      <w:r w:rsidR="001A1DFC" w:rsidRPr="00A3787B">
        <w:rPr>
          <w:rFonts w:ascii="Times New Roman" w:hAnsi="Times New Roman"/>
          <w:sz w:val="26"/>
          <w:szCs w:val="26"/>
        </w:rPr>
        <w:t xml:space="preserve">МАОУ </w:t>
      </w:r>
      <w:r w:rsidR="004C3BA2" w:rsidRPr="00A3787B">
        <w:rPr>
          <w:rFonts w:ascii="Times New Roman" w:hAnsi="Times New Roman"/>
          <w:sz w:val="26"/>
          <w:szCs w:val="26"/>
        </w:rPr>
        <w:t>гимназия №</w:t>
      </w:r>
      <w:r w:rsidR="00E8742F">
        <w:rPr>
          <w:rFonts w:ascii="Times New Roman" w:hAnsi="Times New Roman"/>
          <w:sz w:val="26"/>
          <w:szCs w:val="26"/>
        </w:rPr>
        <w:t xml:space="preserve"> </w:t>
      </w:r>
      <w:r w:rsidR="004C3BA2" w:rsidRPr="00A3787B">
        <w:rPr>
          <w:rFonts w:ascii="Times New Roman" w:hAnsi="Times New Roman"/>
          <w:sz w:val="26"/>
          <w:szCs w:val="26"/>
        </w:rPr>
        <w:t>55 им. Е.Г. Вёрсткиной г. Томска</w:t>
      </w:r>
      <w:r w:rsidR="007F196D" w:rsidRPr="00A3787B">
        <w:rPr>
          <w:rFonts w:ascii="Times New Roman" w:hAnsi="Times New Roman"/>
          <w:sz w:val="26"/>
          <w:szCs w:val="26"/>
        </w:rPr>
        <w:t xml:space="preserve"> </w:t>
      </w:r>
      <w:r w:rsidR="007F196D" w:rsidRPr="00A378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информирует </w:t>
      </w:r>
      <w:r w:rsidRPr="00A378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проведении </w:t>
      </w:r>
      <w:r w:rsidR="004C3BA2" w:rsidRPr="00A3787B">
        <w:rPr>
          <w:rFonts w:ascii="Times New Roman" w:hAnsi="Times New Roman"/>
          <w:b/>
          <w:color w:val="000000"/>
          <w:sz w:val="26"/>
          <w:szCs w:val="26"/>
        </w:rPr>
        <w:t xml:space="preserve">с 28 октября по 29 октября </w:t>
      </w:r>
      <w:r w:rsidR="004C3BA2" w:rsidRPr="00A3787B">
        <w:rPr>
          <w:rFonts w:ascii="Times New Roman" w:hAnsi="Times New Roman"/>
          <w:b/>
          <w:sz w:val="26"/>
          <w:szCs w:val="26"/>
        </w:rPr>
        <w:t>2019 года</w:t>
      </w:r>
      <w:r w:rsidR="004C3BA2" w:rsidRPr="00A378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787B">
        <w:rPr>
          <w:rFonts w:ascii="Times New Roman" w:hAnsi="Times New Roman"/>
          <w:sz w:val="26"/>
          <w:szCs w:val="26"/>
          <w:lang w:eastAsia="ru-RU"/>
        </w:rPr>
        <w:t>курсов повышения квалификации в формате стажировки по теме «</w:t>
      </w:r>
      <w:r w:rsidR="004C3BA2" w:rsidRPr="00A3787B">
        <w:rPr>
          <w:rFonts w:ascii="Times New Roman" w:hAnsi="Times New Roman"/>
          <w:b/>
          <w:sz w:val="26"/>
          <w:szCs w:val="26"/>
        </w:rPr>
        <w:t>Механизмы, формы и методы управления моделью организационно-методического сопровождения педагогической деятельности по введению ФГОС с целью достижения нового качества образования</w:t>
      </w:r>
      <w:r w:rsidRPr="00A3787B">
        <w:rPr>
          <w:rFonts w:ascii="Times New Roman" w:hAnsi="Times New Roman"/>
          <w:b/>
          <w:sz w:val="26"/>
          <w:szCs w:val="26"/>
          <w:lang w:eastAsia="ru-RU"/>
        </w:rPr>
        <w:t xml:space="preserve">», </w:t>
      </w:r>
      <w:r w:rsidRPr="00A3787B">
        <w:rPr>
          <w:rFonts w:ascii="Times New Roman" w:hAnsi="Times New Roman"/>
          <w:sz w:val="26"/>
          <w:szCs w:val="26"/>
          <w:lang w:eastAsia="ru-RU"/>
        </w:rPr>
        <w:t xml:space="preserve">в объеме 16 учебных часов.  </w:t>
      </w:r>
    </w:p>
    <w:p w:rsidR="000E5D0F" w:rsidRPr="00A3787B" w:rsidRDefault="000E5D0F" w:rsidP="00E17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787B">
        <w:rPr>
          <w:rStyle w:val="c6c12"/>
          <w:rFonts w:ascii="Times New Roman" w:hAnsi="Times New Roman"/>
          <w:b/>
          <w:color w:val="000000"/>
          <w:sz w:val="26"/>
          <w:szCs w:val="26"/>
        </w:rPr>
        <w:t>Цель стажировки</w:t>
      </w:r>
      <w:r w:rsidRPr="00A3787B">
        <w:rPr>
          <w:rStyle w:val="c6"/>
          <w:rFonts w:ascii="Times New Roman" w:hAnsi="Times New Roman"/>
          <w:b/>
          <w:color w:val="000000"/>
          <w:sz w:val="26"/>
          <w:szCs w:val="26"/>
        </w:rPr>
        <w:t>:</w:t>
      </w:r>
      <w:r w:rsidRPr="00A3787B">
        <w:rPr>
          <w:rFonts w:ascii="Times New Roman" w:hAnsi="Times New Roman"/>
          <w:b/>
          <w:sz w:val="26"/>
          <w:szCs w:val="26"/>
        </w:rPr>
        <w:t xml:space="preserve"> </w:t>
      </w:r>
      <w:r w:rsidR="005D3FB6" w:rsidRPr="00A3787B">
        <w:rPr>
          <w:rFonts w:ascii="Times New Roman" w:hAnsi="Times New Roman"/>
          <w:bCs/>
          <w:sz w:val="26"/>
          <w:szCs w:val="26"/>
        </w:rPr>
        <w:t xml:space="preserve">совершенствование и развитие профессиональных компетенций педагогических работников по </w:t>
      </w:r>
      <w:r w:rsidR="007302B2" w:rsidRPr="00A3787B">
        <w:rPr>
          <w:rFonts w:ascii="Times New Roman" w:hAnsi="Times New Roman"/>
          <w:bCs/>
          <w:sz w:val="26"/>
          <w:szCs w:val="26"/>
        </w:rPr>
        <w:t xml:space="preserve">сопровождению </w:t>
      </w:r>
      <w:r w:rsidR="005D3FB6" w:rsidRPr="00A3787B">
        <w:rPr>
          <w:rFonts w:ascii="Times New Roman" w:hAnsi="Times New Roman"/>
          <w:bCs/>
          <w:sz w:val="26"/>
          <w:szCs w:val="26"/>
        </w:rPr>
        <w:t>педагогической деятельности в условиях непрерывного развития</w:t>
      </w:r>
      <w:r w:rsidRPr="00A3787B">
        <w:rPr>
          <w:rFonts w:ascii="Times New Roman" w:hAnsi="Times New Roman"/>
          <w:sz w:val="26"/>
          <w:szCs w:val="26"/>
        </w:rPr>
        <w:t>.</w:t>
      </w:r>
    </w:p>
    <w:p w:rsidR="005D3FB6" w:rsidRPr="00A3787B" w:rsidRDefault="000E5D0F" w:rsidP="005D3F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87B">
        <w:rPr>
          <w:rFonts w:ascii="Times New Roman" w:hAnsi="Times New Roman"/>
          <w:b/>
          <w:sz w:val="26"/>
          <w:szCs w:val="26"/>
        </w:rPr>
        <w:t>Участники:</w:t>
      </w:r>
      <w:r w:rsidR="00E81FD0" w:rsidRPr="00A3787B">
        <w:rPr>
          <w:rStyle w:val="c6c12"/>
          <w:rFonts w:ascii="Times New Roman" w:hAnsi="Times New Roman"/>
          <w:sz w:val="26"/>
          <w:szCs w:val="26"/>
        </w:rPr>
        <w:t xml:space="preserve"> </w:t>
      </w:r>
      <w:r w:rsidR="005D3FB6" w:rsidRPr="00A3787B">
        <w:rPr>
          <w:rFonts w:ascii="Times New Roman" w:hAnsi="Times New Roman"/>
          <w:bCs/>
          <w:sz w:val="26"/>
          <w:szCs w:val="26"/>
        </w:rPr>
        <w:t>педагогические работники образовательных организаций Томской области</w:t>
      </w:r>
      <w:r w:rsidR="005D3FB6" w:rsidRPr="00A3787B">
        <w:rPr>
          <w:rFonts w:ascii="Times New Roman" w:hAnsi="Times New Roman"/>
          <w:sz w:val="26"/>
          <w:szCs w:val="26"/>
        </w:rPr>
        <w:t>.</w:t>
      </w:r>
    </w:p>
    <w:p w:rsidR="004D56D9" w:rsidRPr="00A3787B" w:rsidRDefault="000E5D0F" w:rsidP="008157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87B">
        <w:rPr>
          <w:rFonts w:ascii="Times New Roman" w:hAnsi="Times New Roman"/>
          <w:b/>
          <w:sz w:val="26"/>
          <w:szCs w:val="26"/>
        </w:rPr>
        <w:t>Дата и место проведения:</w:t>
      </w:r>
      <w:r w:rsidR="004D56D9" w:rsidRPr="00A3787B">
        <w:rPr>
          <w:rFonts w:ascii="Times New Roman" w:hAnsi="Times New Roman"/>
          <w:sz w:val="26"/>
          <w:szCs w:val="26"/>
        </w:rPr>
        <w:t xml:space="preserve"> </w:t>
      </w:r>
      <w:r w:rsidR="007302B2" w:rsidRPr="00A3787B">
        <w:rPr>
          <w:rFonts w:ascii="Times New Roman" w:hAnsi="Times New Roman"/>
          <w:color w:val="000000"/>
          <w:sz w:val="26"/>
          <w:szCs w:val="26"/>
        </w:rPr>
        <w:t xml:space="preserve">с 28 октября по 29 октября </w:t>
      </w:r>
      <w:r w:rsidR="007302B2" w:rsidRPr="00A3787B">
        <w:rPr>
          <w:rFonts w:ascii="Times New Roman" w:hAnsi="Times New Roman"/>
          <w:sz w:val="26"/>
          <w:szCs w:val="26"/>
        </w:rPr>
        <w:t>2019 года</w:t>
      </w:r>
      <w:r w:rsidR="004D56D9" w:rsidRPr="00A3787B">
        <w:rPr>
          <w:rFonts w:ascii="Times New Roman" w:hAnsi="Times New Roman"/>
          <w:sz w:val="26"/>
          <w:szCs w:val="26"/>
        </w:rPr>
        <w:t xml:space="preserve">, МАОУ </w:t>
      </w:r>
      <w:r w:rsidR="007302B2" w:rsidRPr="00A3787B">
        <w:rPr>
          <w:rFonts w:ascii="Times New Roman" w:hAnsi="Times New Roman"/>
          <w:sz w:val="26"/>
          <w:szCs w:val="26"/>
        </w:rPr>
        <w:t xml:space="preserve">гимназия №55 им. Е.Г. Вёрсткиной г. Томска </w:t>
      </w:r>
      <w:r w:rsidR="004D56D9" w:rsidRPr="00A3787B">
        <w:rPr>
          <w:rFonts w:ascii="Times New Roman" w:hAnsi="Times New Roman"/>
          <w:sz w:val="26"/>
          <w:szCs w:val="26"/>
        </w:rPr>
        <w:t xml:space="preserve">по адресу: </w:t>
      </w:r>
      <w:r w:rsidR="007302B2" w:rsidRPr="00A3787B">
        <w:rPr>
          <w:rFonts w:ascii="Times New Roman" w:hAnsi="Times New Roman"/>
          <w:sz w:val="26"/>
          <w:szCs w:val="26"/>
        </w:rPr>
        <w:t>г. Томск, ул. Ф. Мюнниха, 12/1; тел. (382-2) 76-27-94.   Начало регистрации слушателей с 9-30. Начало занятий с 10.00.</w:t>
      </w:r>
    </w:p>
    <w:p w:rsidR="004D56D9" w:rsidRPr="00A3787B" w:rsidRDefault="004D56D9" w:rsidP="00815741">
      <w:pPr>
        <w:pStyle w:val="c33c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787B">
        <w:rPr>
          <w:sz w:val="26"/>
          <w:szCs w:val="26"/>
        </w:rPr>
        <w:t xml:space="preserve">Участники стажировки получают удостоверение о повышении квалификации в объеме 16 учебных часов. Стоимость стажировки составляет 1000 рублей за одного слушателя, (без учета командировочных расходов). </w:t>
      </w:r>
    </w:p>
    <w:p w:rsidR="006F315B" w:rsidRPr="00A3787B" w:rsidRDefault="006F315B" w:rsidP="008157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3787B">
        <w:rPr>
          <w:rFonts w:ascii="Times New Roman" w:hAnsi="Times New Roman"/>
          <w:bCs/>
          <w:sz w:val="26"/>
          <w:szCs w:val="26"/>
        </w:rPr>
        <w:t xml:space="preserve">Заявки на участие в стажировке (Приложение № 2) </w:t>
      </w:r>
      <w:r w:rsidRPr="00A3787B">
        <w:rPr>
          <w:rFonts w:ascii="Times New Roman" w:hAnsi="Times New Roman"/>
          <w:sz w:val="26"/>
          <w:szCs w:val="26"/>
        </w:rPr>
        <w:t xml:space="preserve">принимаются включительно до </w:t>
      </w:r>
      <w:r w:rsidRPr="00A3787B">
        <w:rPr>
          <w:rFonts w:ascii="Times New Roman" w:hAnsi="Times New Roman"/>
          <w:b/>
          <w:sz w:val="26"/>
          <w:szCs w:val="26"/>
        </w:rPr>
        <w:t xml:space="preserve">20 октября 2019 года. </w:t>
      </w:r>
      <w:r w:rsidRPr="00A3787B">
        <w:rPr>
          <w:rFonts w:ascii="Times New Roman" w:hAnsi="Times New Roman"/>
          <w:sz w:val="26"/>
          <w:szCs w:val="26"/>
        </w:rPr>
        <w:t xml:space="preserve">Их необходимо высылать </w:t>
      </w:r>
      <w:r w:rsidRPr="00A3787B">
        <w:rPr>
          <w:rFonts w:ascii="Times New Roman" w:hAnsi="Times New Roman"/>
          <w:b/>
          <w:sz w:val="26"/>
          <w:szCs w:val="26"/>
        </w:rPr>
        <w:t>одновременно</w:t>
      </w:r>
      <w:r w:rsidRPr="00A3787B">
        <w:rPr>
          <w:rFonts w:ascii="Times New Roman" w:hAnsi="Times New Roman"/>
          <w:sz w:val="26"/>
          <w:szCs w:val="26"/>
        </w:rPr>
        <w:t xml:space="preserve"> на два электронных адреса: </w:t>
      </w:r>
      <w:hyperlink r:id="rId8" w:history="1">
        <w:r w:rsidRPr="00A3787B">
          <w:rPr>
            <w:rStyle w:val="a9"/>
            <w:rFonts w:ascii="Times New Roman" w:hAnsi="Times New Roman"/>
            <w:sz w:val="26"/>
            <w:szCs w:val="26"/>
            <w:lang w:val="en-US"/>
          </w:rPr>
          <w:t>napeksh</w:t>
        </w:r>
        <w:r w:rsidRPr="00A3787B">
          <w:rPr>
            <w:rStyle w:val="a9"/>
            <w:rFonts w:ascii="Times New Roman" w:hAnsi="Times New Roman"/>
            <w:sz w:val="26"/>
            <w:szCs w:val="26"/>
          </w:rPr>
          <w:t>@mail.ru</w:t>
        </w:r>
      </w:hyperlink>
      <w:r w:rsidRPr="00A3787B">
        <w:rPr>
          <w:rFonts w:ascii="Times New Roman" w:hAnsi="Times New Roman"/>
          <w:bCs/>
          <w:sz w:val="26"/>
          <w:szCs w:val="26"/>
          <w:u w:val="single"/>
        </w:rPr>
        <w:t xml:space="preserve"> и </w:t>
      </w:r>
      <w:hyperlink r:id="rId9" w:history="1">
        <w:r w:rsidRPr="00A3787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safonova</w:t>
        </w:r>
        <w:r w:rsidRPr="00A3787B">
          <w:rPr>
            <w:rFonts w:ascii="Times New Roman" w:hAnsi="Times New Roman"/>
            <w:color w:val="0000FF"/>
            <w:sz w:val="26"/>
            <w:szCs w:val="26"/>
            <w:u w:val="single"/>
          </w:rPr>
          <w:t>@education.tomsk.ru</w:t>
        </w:r>
      </w:hyperlink>
      <w:r w:rsidRPr="00A3787B">
        <w:rPr>
          <w:rFonts w:ascii="Times New Roman" w:hAnsi="Times New Roman"/>
          <w:color w:val="000000"/>
          <w:sz w:val="26"/>
          <w:szCs w:val="26"/>
        </w:rPr>
        <w:t>.</w:t>
      </w:r>
    </w:p>
    <w:p w:rsidR="00BE5401" w:rsidRPr="00A3787B" w:rsidRDefault="00BE5401" w:rsidP="00BE54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3787B">
        <w:rPr>
          <w:rFonts w:ascii="Times New Roman" w:hAnsi="Times New Roman"/>
          <w:sz w:val="26"/>
          <w:szCs w:val="26"/>
        </w:rPr>
        <w:t>Вместе с заявкой координатор</w:t>
      </w:r>
      <w:r w:rsidR="00E8742F">
        <w:rPr>
          <w:rFonts w:ascii="Times New Roman" w:hAnsi="Times New Roman"/>
          <w:sz w:val="26"/>
          <w:szCs w:val="26"/>
        </w:rPr>
        <w:t>у</w:t>
      </w:r>
      <w:r w:rsidRPr="00A3787B">
        <w:rPr>
          <w:rFonts w:ascii="Times New Roman" w:hAnsi="Times New Roman"/>
          <w:sz w:val="26"/>
          <w:szCs w:val="26"/>
        </w:rPr>
        <w:t xml:space="preserve"> курсов в ОГБУ «РЦРО»: Волков</w:t>
      </w:r>
      <w:r w:rsidR="00E8742F">
        <w:rPr>
          <w:rFonts w:ascii="Times New Roman" w:hAnsi="Times New Roman"/>
          <w:sz w:val="26"/>
          <w:szCs w:val="26"/>
        </w:rPr>
        <w:t>ой</w:t>
      </w:r>
      <w:r w:rsidRPr="00A3787B">
        <w:rPr>
          <w:rFonts w:ascii="Times New Roman" w:hAnsi="Times New Roman"/>
          <w:sz w:val="26"/>
          <w:szCs w:val="26"/>
        </w:rPr>
        <w:t xml:space="preserve"> Дарь</w:t>
      </w:r>
      <w:r w:rsidR="00E8742F">
        <w:rPr>
          <w:rFonts w:ascii="Times New Roman" w:hAnsi="Times New Roman"/>
          <w:sz w:val="26"/>
          <w:szCs w:val="26"/>
        </w:rPr>
        <w:t>е</w:t>
      </w:r>
      <w:r w:rsidRPr="00A3787B">
        <w:rPr>
          <w:rFonts w:ascii="Times New Roman" w:hAnsi="Times New Roman"/>
          <w:sz w:val="26"/>
          <w:szCs w:val="26"/>
        </w:rPr>
        <w:t xml:space="preserve"> Ильиничн</w:t>
      </w:r>
      <w:r w:rsidR="00E8742F">
        <w:rPr>
          <w:rFonts w:ascii="Times New Roman" w:hAnsi="Times New Roman"/>
          <w:sz w:val="26"/>
          <w:szCs w:val="26"/>
        </w:rPr>
        <w:t>е</w:t>
      </w:r>
      <w:r w:rsidRPr="00A3787B">
        <w:rPr>
          <w:rFonts w:ascii="Times New Roman" w:hAnsi="Times New Roman"/>
          <w:sz w:val="26"/>
          <w:szCs w:val="26"/>
        </w:rPr>
        <w:t>, специалист</w:t>
      </w:r>
      <w:r w:rsidR="00E8742F">
        <w:rPr>
          <w:rFonts w:ascii="Times New Roman" w:hAnsi="Times New Roman"/>
          <w:sz w:val="26"/>
          <w:szCs w:val="26"/>
        </w:rPr>
        <w:t>у</w:t>
      </w:r>
      <w:r w:rsidRPr="00A3787B">
        <w:rPr>
          <w:rFonts w:ascii="Times New Roman" w:hAnsi="Times New Roman"/>
          <w:sz w:val="26"/>
          <w:szCs w:val="26"/>
        </w:rPr>
        <w:t xml:space="preserve"> по маркетингу Отдела организационно-правовой и кадровой работы ОГБУ «РЦРО» (тел. 83822-51-78-61), </w:t>
      </w:r>
      <w:r w:rsidRPr="00A3787B">
        <w:rPr>
          <w:rFonts w:ascii="Times New Roman" w:hAnsi="Times New Roman"/>
          <w:sz w:val="26"/>
          <w:szCs w:val="26"/>
          <w:lang w:val="en-US"/>
        </w:rPr>
        <w:t>e</w:t>
      </w:r>
      <w:r w:rsidRPr="00A3787B">
        <w:rPr>
          <w:rFonts w:ascii="Times New Roman" w:hAnsi="Times New Roman"/>
          <w:sz w:val="26"/>
          <w:szCs w:val="26"/>
        </w:rPr>
        <w:t>-</w:t>
      </w:r>
      <w:r w:rsidRPr="00A3787B">
        <w:rPr>
          <w:rFonts w:ascii="Times New Roman" w:hAnsi="Times New Roman"/>
          <w:sz w:val="26"/>
          <w:szCs w:val="26"/>
          <w:lang w:val="en-US"/>
        </w:rPr>
        <w:t>mail</w:t>
      </w:r>
      <w:r w:rsidRPr="00A3787B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A3787B">
          <w:rPr>
            <w:rFonts w:ascii="Times New Roman" w:hAnsi="Times New Roman"/>
            <w:color w:val="0000FF"/>
            <w:sz w:val="26"/>
            <w:szCs w:val="26"/>
            <w:u w:val="single"/>
          </w:rPr>
          <w:t>fest70@education.tomsk.ru</w:t>
        </w:r>
      </w:hyperlink>
      <w:hyperlink r:id="rId11" w:history="1"/>
      <w:r w:rsidRPr="00A378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787B">
        <w:rPr>
          <w:rFonts w:ascii="Times New Roman" w:hAnsi="Times New Roman"/>
          <w:sz w:val="26"/>
          <w:szCs w:val="26"/>
        </w:rPr>
        <w:t xml:space="preserve">необходимо выслать скан копии удостоверения личности (стр. 2, 3, 5) и документа о средне-профессиональном или высшем образовании, а также копию подтверждающего документа, в случае, если ФИО документа об образовании не совпадает с ФИО паспорта. </w:t>
      </w:r>
      <w:hyperlink r:id="rId12" w:history="1"/>
    </w:p>
    <w:p w:rsidR="00815741" w:rsidRPr="00A3787B" w:rsidRDefault="000E5D0F" w:rsidP="008157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A3787B">
        <w:rPr>
          <w:rFonts w:ascii="Times New Roman" w:hAnsi="Times New Roman"/>
          <w:b/>
          <w:bCs/>
          <w:sz w:val="26"/>
          <w:szCs w:val="26"/>
        </w:rPr>
        <w:lastRenderedPageBreak/>
        <w:t>По организационным вопросам стажировки обращаться к</w:t>
      </w:r>
      <w:r w:rsidRPr="00A3787B">
        <w:rPr>
          <w:rFonts w:ascii="Times New Roman" w:hAnsi="Times New Roman"/>
          <w:bCs/>
          <w:sz w:val="26"/>
          <w:szCs w:val="26"/>
        </w:rPr>
        <w:t xml:space="preserve"> </w:t>
      </w:r>
      <w:r w:rsidRPr="00A3787B">
        <w:rPr>
          <w:rFonts w:ascii="Times New Roman" w:hAnsi="Times New Roman"/>
          <w:b/>
          <w:bCs/>
          <w:sz w:val="26"/>
          <w:szCs w:val="26"/>
        </w:rPr>
        <w:t>координатору РВЦИ</w:t>
      </w:r>
      <w:r w:rsidRPr="00A3787B">
        <w:rPr>
          <w:rFonts w:ascii="Times New Roman" w:hAnsi="Times New Roman"/>
          <w:b/>
          <w:sz w:val="26"/>
          <w:szCs w:val="26"/>
        </w:rPr>
        <w:t xml:space="preserve">: </w:t>
      </w:r>
      <w:r w:rsidR="00BE5401" w:rsidRPr="00A3787B">
        <w:rPr>
          <w:rFonts w:ascii="Times New Roman" w:hAnsi="Times New Roman"/>
          <w:sz w:val="26"/>
          <w:szCs w:val="26"/>
        </w:rPr>
        <w:t xml:space="preserve">Пекшевой Надежде Александровне, заместителю директора по НМР МАОУ гимназия № 55 г. Томска, </w:t>
      </w:r>
      <w:r w:rsidR="00BE5401" w:rsidRPr="00A3787B">
        <w:rPr>
          <w:rFonts w:ascii="Times New Roman" w:hAnsi="Times New Roman"/>
          <w:sz w:val="26"/>
          <w:szCs w:val="26"/>
          <w:lang w:val="en-US"/>
        </w:rPr>
        <w:t>e</w:t>
      </w:r>
      <w:r w:rsidR="00BE5401" w:rsidRPr="00A3787B">
        <w:rPr>
          <w:rFonts w:ascii="Times New Roman" w:hAnsi="Times New Roman"/>
          <w:sz w:val="26"/>
          <w:szCs w:val="26"/>
        </w:rPr>
        <w:t>-</w:t>
      </w:r>
      <w:r w:rsidR="00BE5401" w:rsidRPr="00A3787B">
        <w:rPr>
          <w:rFonts w:ascii="Times New Roman" w:hAnsi="Times New Roman"/>
          <w:sz w:val="26"/>
          <w:szCs w:val="26"/>
          <w:lang w:val="en-US"/>
        </w:rPr>
        <w:t>mail</w:t>
      </w:r>
      <w:r w:rsidR="00BE5401" w:rsidRPr="00A3787B">
        <w:rPr>
          <w:rFonts w:ascii="Times New Roman" w:hAnsi="Times New Roman"/>
          <w:sz w:val="26"/>
          <w:szCs w:val="26"/>
        </w:rPr>
        <w:t xml:space="preserve">: </w:t>
      </w:r>
      <w:hyperlink r:id="rId13" w:history="1">
        <w:r w:rsidR="00BE5401" w:rsidRPr="00A3787B">
          <w:rPr>
            <w:rFonts w:ascii="Times New Roman" w:hAnsi="Times New Roman"/>
            <w:color w:val="0000FF"/>
            <w:sz w:val="26"/>
            <w:szCs w:val="26"/>
            <w:u w:val="single"/>
          </w:rPr>
          <w:t>napeksh @mail.ru</w:t>
        </w:r>
      </w:hyperlink>
      <w:r w:rsidR="00815741" w:rsidRPr="00A3787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0E5D0F" w:rsidRPr="00A3787B" w:rsidRDefault="000E5D0F" w:rsidP="008157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3787B">
        <w:rPr>
          <w:rFonts w:ascii="Times New Roman" w:hAnsi="Times New Roman"/>
          <w:b/>
          <w:bCs/>
          <w:sz w:val="26"/>
          <w:szCs w:val="26"/>
        </w:rPr>
        <w:t xml:space="preserve">Координатор Региональной </w:t>
      </w:r>
      <w:r w:rsidR="005052F0" w:rsidRPr="00A3787B">
        <w:rPr>
          <w:rFonts w:ascii="Times New Roman" w:hAnsi="Times New Roman"/>
          <w:b/>
          <w:bCs/>
          <w:sz w:val="26"/>
          <w:szCs w:val="26"/>
        </w:rPr>
        <w:t>сети стажировочных площадок</w:t>
      </w:r>
      <w:r w:rsidRPr="00A3787B">
        <w:rPr>
          <w:rFonts w:ascii="Times New Roman" w:hAnsi="Times New Roman"/>
          <w:b/>
          <w:bCs/>
          <w:sz w:val="26"/>
          <w:szCs w:val="26"/>
        </w:rPr>
        <w:t xml:space="preserve"> в ОГБУ «РЦРО»: </w:t>
      </w:r>
      <w:r w:rsidRPr="00A3787B">
        <w:rPr>
          <w:rFonts w:ascii="Times New Roman" w:hAnsi="Times New Roman"/>
          <w:bCs/>
          <w:sz w:val="26"/>
          <w:szCs w:val="26"/>
        </w:rPr>
        <w:t xml:space="preserve">Сафонова Вера Прокопьевна, </w:t>
      </w:r>
      <w:r w:rsidRPr="00A3787B">
        <w:rPr>
          <w:rFonts w:ascii="Times New Roman" w:hAnsi="Times New Roman"/>
          <w:sz w:val="26"/>
          <w:szCs w:val="26"/>
        </w:rPr>
        <w:t>старший методист отдела развития содержания образования ОГБУ «РЦРО»</w:t>
      </w:r>
      <w:r w:rsidRPr="00A3787B">
        <w:rPr>
          <w:rFonts w:ascii="Times New Roman" w:hAnsi="Times New Roman"/>
          <w:bCs/>
          <w:sz w:val="26"/>
          <w:szCs w:val="26"/>
        </w:rPr>
        <w:t xml:space="preserve">, тел. </w:t>
      </w:r>
      <w:r w:rsidRPr="00A3787B">
        <w:rPr>
          <w:rFonts w:ascii="Times New Roman" w:hAnsi="Times New Roman"/>
          <w:sz w:val="26"/>
          <w:szCs w:val="26"/>
        </w:rPr>
        <w:t>8-(3822) 51-59-12.</w:t>
      </w:r>
    </w:p>
    <w:p w:rsidR="000E5D0F" w:rsidRPr="00A3787B" w:rsidRDefault="000E5D0F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Pr="00A3787B" w:rsidRDefault="00464DD1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9496D" w:rsidRPr="00A3787B" w:rsidRDefault="0069496D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69496D" w:rsidRDefault="000E5D0F" w:rsidP="00F37B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3787B">
        <w:rPr>
          <w:rFonts w:ascii="Times New Roman" w:hAnsi="Times New Roman"/>
          <w:b/>
          <w:sz w:val="26"/>
          <w:szCs w:val="26"/>
          <w:lang w:eastAsia="ru-RU"/>
        </w:rPr>
        <w:t xml:space="preserve">Директор                                                                                                            </w:t>
      </w:r>
      <w:r w:rsidR="00843D5C" w:rsidRPr="00A3787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274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9496D">
        <w:rPr>
          <w:rFonts w:ascii="Times New Roman" w:hAnsi="Times New Roman"/>
          <w:b/>
          <w:sz w:val="24"/>
          <w:szCs w:val="24"/>
          <w:lang w:eastAsia="ru-RU"/>
        </w:rPr>
        <w:t>Н.П. Лыжина</w:t>
      </w:r>
    </w:p>
    <w:p w:rsidR="000E5D0F" w:rsidRDefault="000E5D0F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E5D0F" w:rsidRDefault="000E5D0F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4DD1" w:rsidRDefault="00464DD1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4DD1" w:rsidRDefault="00464DD1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74CA" w:rsidRDefault="008274CA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1FD0" w:rsidRDefault="00E81FD0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E5D0F" w:rsidRPr="0069496D" w:rsidRDefault="000E5D0F" w:rsidP="0098287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496D">
        <w:rPr>
          <w:rFonts w:ascii="Times New Roman" w:hAnsi="Times New Roman"/>
          <w:sz w:val="18"/>
          <w:szCs w:val="18"/>
        </w:rPr>
        <w:t>Сафонова Вера Прокопьевна</w:t>
      </w:r>
    </w:p>
    <w:p w:rsidR="000E5D0F" w:rsidRPr="0069496D" w:rsidRDefault="000E5D0F" w:rsidP="0098287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496D">
        <w:rPr>
          <w:rFonts w:ascii="Times New Roman" w:hAnsi="Times New Roman"/>
          <w:sz w:val="18"/>
          <w:szCs w:val="18"/>
        </w:rPr>
        <w:t>8 (382-2) 515-912</w:t>
      </w:r>
    </w:p>
    <w:p w:rsidR="000E5D0F" w:rsidRPr="00501608" w:rsidRDefault="009709C2" w:rsidP="00501608">
      <w:pPr>
        <w:jc w:val="right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lastRenderedPageBreak/>
        <w:t>П</w:t>
      </w:r>
      <w:r w:rsidR="000E5D0F" w:rsidRPr="00501608">
        <w:rPr>
          <w:rFonts w:ascii="Times New Roman" w:hAnsi="Times New Roman"/>
          <w:bCs/>
          <w:kern w:val="36"/>
        </w:rPr>
        <w:t>риложение № 1</w:t>
      </w:r>
    </w:p>
    <w:p w:rsidR="00A27C0A" w:rsidRPr="00A27C0A" w:rsidRDefault="00A27C0A" w:rsidP="00A27C0A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A27C0A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Программа </w:t>
      </w:r>
      <w:r w:rsidRPr="00A27C0A">
        <w:rPr>
          <w:rFonts w:ascii="Times New Roman" w:hAnsi="Times New Roman"/>
          <w:b/>
          <w:bCs/>
          <w:iCs/>
          <w:sz w:val="24"/>
          <w:szCs w:val="24"/>
        </w:rPr>
        <w:t xml:space="preserve">стажировки </w:t>
      </w:r>
    </w:p>
    <w:p w:rsidR="00A27C0A" w:rsidRPr="008274CA" w:rsidRDefault="00A27C0A" w:rsidP="00A27C0A">
      <w:pPr>
        <w:spacing w:after="0" w:line="240" w:lineRule="auto"/>
        <w:jc w:val="center"/>
        <w:outlineLvl w:val="4"/>
        <w:rPr>
          <w:rStyle w:val="ac"/>
          <w:rFonts w:ascii="Times New Roman" w:hAnsi="Times New Roman"/>
          <w:b/>
          <w:bCs/>
          <w:i w:val="0"/>
          <w:sz w:val="24"/>
          <w:szCs w:val="24"/>
        </w:rPr>
      </w:pPr>
      <w:r w:rsidRPr="00A27C0A">
        <w:rPr>
          <w:rFonts w:ascii="Times New Roman" w:hAnsi="Times New Roman"/>
          <w:b/>
          <w:bCs/>
          <w:iCs/>
          <w:sz w:val="24"/>
          <w:szCs w:val="24"/>
        </w:rPr>
        <w:t xml:space="preserve">по теме </w:t>
      </w:r>
      <w:r w:rsidRPr="008274CA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8274CA" w:rsidRPr="008274CA">
        <w:rPr>
          <w:rFonts w:ascii="Times New Roman" w:hAnsi="Times New Roman"/>
          <w:b/>
          <w:sz w:val="24"/>
          <w:szCs w:val="24"/>
        </w:rPr>
        <w:t>Механизмы, формы и методы управления моделью организационно-методического сопровождения педагогической деятельности по введению ФГОС с целью достижения нового качества образования</w:t>
      </w:r>
      <w:r w:rsidRPr="008274CA">
        <w:rPr>
          <w:rStyle w:val="ac"/>
          <w:rFonts w:ascii="Times New Roman" w:hAnsi="Times New Roman"/>
          <w:b/>
          <w:bCs/>
          <w:i w:val="0"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83"/>
      </w:tblGrid>
      <w:tr w:rsidR="00B523DC" w:rsidRPr="00B523DC" w:rsidTr="00C169CD">
        <w:trPr>
          <w:trHeight w:val="456"/>
        </w:trPr>
        <w:tc>
          <w:tcPr>
            <w:tcW w:w="2448" w:type="dxa"/>
            <w:shd w:val="clear" w:color="auto" w:fill="E0E0E0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E0E0E0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3DC" w:rsidRPr="00B523DC" w:rsidTr="00C169CD">
        <w:trPr>
          <w:trHeight w:val="456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МАОУ гимназия №55 им. Е.Г. Вёрсткиной г. Томска</w:t>
            </w:r>
          </w:p>
        </w:tc>
      </w:tr>
      <w:tr w:rsidR="00B523DC" w:rsidRPr="00B523DC" w:rsidTr="00C169CD">
        <w:trPr>
          <w:trHeight w:val="657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>Название программы стажировки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«Механизмы, формы и методы управления моделью организационно-методического сопровождения педагогической деятельности по введению ФГОС с целью достижения нового качества образования»</w:t>
            </w:r>
          </w:p>
        </w:tc>
      </w:tr>
      <w:tr w:rsidR="00B523DC" w:rsidRPr="00B523DC" w:rsidTr="00C169CD">
        <w:trPr>
          <w:trHeight w:val="456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слушателей, объем программы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школ, гимназий и лицеев, 16 учебных часов</w:t>
            </w:r>
          </w:p>
        </w:tc>
      </w:tr>
      <w:tr w:rsidR="00B523DC" w:rsidRPr="00B523DC" w:rsidTr="00C169CD">
        <w:trPr>
          <w:trHeight w:val="456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>Стоимость стажировки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1 000 рублей</w:t>
            </w:r>
          </w:p>
        </w:tc>
      </w:tr>
      <w:tr w:rsidR="00B523DC" w:rsidRPr="00B523DC" w:rsidTr="00C169CD">
        <w:trPr>
          <w:trHeight w:val="2268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блок программы </w:t>
            </w:r>
            <w:r w:rsidRPr="00B523DC">
              <w:rPr>
                <w:rFonts w:ascii="Times New Roman" w:hAnsi="Times New Roman"/>
                <w:sz w:val="24"/>
                <w:szCs w:val="24"/>
              </w:rPr>
              <w:t>(актуальность, проблематика)</w:t>
            </w:r>
          </w:p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Cs/>
                <w:sz w:val="24"/>
                <w:szCs w:val="24"/>
              </w:rPr>
              <w:t>Предлагаемая образовательная программа предпола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гает </w:t>
            </w:r>
            <w:r w:rsidR="00E8742F">
              <w:rPr>
                <w:rFonts w:ascii="Times New Roman" w:hAnsi="Times New Roman"/>
                <w:bCs/>
                <w:sz w:val="24"/>
                <w:szCs w:val="24"/>
              </w:rPr>
              <w:t>стажировку по  организационно-</w:t>
            </w:r>
            <w:r w:rsidRPr="00B523DC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методическому сопровождению педагогической  деятельности 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заместителя директора</w:t>
            </w:r>
            <w:r w:rsidRPr="00B523DC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организации, отвечающего за методич</w:t>
            </w:r>
            <w:r w:rsidR="00E8742F">
              <w:rPr>
                <w:rFonts w:ascii="Times New Roman" w:hAnsi="Times New Roman"/>
                <w:bCs/>
                <w:sz w:val="24"/>
                <w:szCs w:val="24"/>
              </w:rPr>
              <w:t>ескую работу,  так и педагога-</w:t>
            </w:r>
            <w:r w:rsidRPr="00B523DC">
              <w:rPr>
                <w:rFonts w:ascii="Times New Roman" w:hAnsi="Times New Roman"/>
                <w:bCs/>
                <w:sz w:val="24"/>
                <w:szCs w:val="24"/>
              </w:rPr>
              <w:t xml:space="preserve">наставника по сопровождению   педагогической деятельности педагога  как важного условия его профессионального роста, что ведет к повышению качества образования.  </w:t>
            </w:r>
          </w:p>
          <w:p w:rsidR="00B523DC" w:rsidRPr="00B523DC" w:rsidRDefault="00B523DC" w:rsidP="00C169C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523DC">
              <w:rPr>
                <w:rFonts w:ascii="Times New Roman" w:hAnsi="Times New Roman"/>
                <w:sz w:val="24"/>
                <w:szCs w:val="24"/>
              </w:rPr>
              <w:t>редлагаемая стажировка позволит решить задачи внедрения накопленного в гимназии инновационного опыта в практику работы педагогов других образовательных организаций, обеспечит рост их профессионального мастерства.</w:t>
            </w:r>
          </w:p>
        </w:tc>
      </w:tr>
      <w:tr w:rsidR="00B523DC" w:rsidRPr="00B523DC" w:rsidTr="00C169CD">
        <w:trPr>
          <w:trHeight w:val="274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 xml:space="preserve">Целевой блок программы </w:t>
            </w:r>
            <w:r w:rsidRPr="00B523DC">
              <w:rPr>
                <w:rFonts w:ascii="Times New Roman" w:hAnsi="Times New Roman"/>
                <w:sz w:val="24"/>
                <w:szCs w:val="24"/>
              </w:rPr>
              <w:t xml:space="preserve">(цели, задачи, ключевые идеи опыта, ожидаемые результаты) 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реализации данной программы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r w:rsidR="00E8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работников  по совершенствованию процесса сопровождения педагогической деятельности  в условиях непрерывного развития в свете национальной системы учительского роста.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1.Создать условия для: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включения педагогов в практическую деятельность стажировочной площадки - носителя актуального опыта;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проектирования педагогами на основе изученного передового опыта собственных вариативных моделей сопровождения профессиональной деятельности.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Организовать практику тьюторского сопровождения стажера.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результате стажировки слушатели получат возможность: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познакомиться с практикой работы гимназии по созданию системы управления моделью организационно – методического сопровождения педагогической деятельностью в условиях внедрения ФГОС;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участвовать в мастер-классах, творческих лабораториях, тренингах, фокус – группах и т.д.;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установить необходимые связи и контакты для выстраивания 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партнерских отношений;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обменяться практическим опытом с педагогами, которые активно работают в рамках темы стажировки.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результате стажировки слушатели приобретут следующие компетенции: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самоанализа личностных и профессиональных компетенций педагога по сопровождению педагогической деятельности в рамках требований </w:t>
            </w:r>
            <w:r w:rsidRPr="00B523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педстандарта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разработки инструментария для мониторинга и оценивания качества профессиональной деятельности педагога в рамках целенаправленного организационно – методического сопровождения с целью построения его горизонтальной карьеры.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идеи опыта: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hAnsi="Times New Roman"/>
                <w:sz w:val="24"/>
                <w:szCs w:val="24"/>
                <w:lang w:eastAsia="ru-RU"/>
              </w:rPr>
              <w:t>- Как продук</w:t>
            </w:r>
            <w:r w:rsidR="00770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тивно организовать деятельность </w:t>
            </w:r>
            <w:r w:rsidRPr="00B5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педагогов, направленную на достижение планируемых результатов основной образовательной программы по уровням, на успешное прохождение аттестации, на активизацию их участия в профессиональных конкурсах?   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Какие при этом использовать педагогические технологии на основе системно – деятельностного подхода, обеспечивающие учительский рост (повышение профессионального мастерства педагогов)?   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3DC">
              <w:rPr>
                <w:rFonts w:ascii="Times New Roman" w:hAnsi="Times New Roman"/>
                <w:sz w:val="24"/>
                <w:szCs w:val="24"/>
                <w:lang w:eastAsia="ru-RU"/>
              </w:rPr>
              <w:t>- Освоение педагогами способов, форм и методов    моделирования собственной   деятельности с целью профессионального развития.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механизмов переноса разработанных способов в практику собственной образовательной организации.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результате стажировки вы:</w:t>
            </w:r>
          </w:p>
          <w:p w:rsidR="00B523DC" w:rsidRPr="00B523DC" w:rsidRDefault="00B523DC" w:rsidP="00B523D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Приобретете практические навыки организационно – методического сопровождения собственной деятельности или молодых педагогов.</w:t>
            </w:r>
          </w:p>
          <w:p w:rsidR="00B523DC" w:rsidRPr="00B523DC" w:rsidRDefault="00B523DC" w:rsidP="00B523D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 xml:space="preserve"> Сможете обменяться практическим опытом с педагогами других образовательных организаций по теме стажировки.</w:t>
            </w:r>
          </w:p>
          <w:p w:rsidR="00B523DC" w:rsidRPr="00B523DC" w:rsidRDefault="00B523DC" w:rsidP="00B523D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 xml:space="preserve"> Получите возможность познакомиться со структурой гимназического образования, получить необходимые связи и контакты для выстраивания партнерских отношений</w:t>
            </w:r>
          </w:p>
          <w:p w:rsidR="00B523DC" w:rsidRPr="00B523DC" w:rsidRDefault="00B523DC" w:rsidP="00B523D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По окончании стажировки получите удостоверение о повышении квалификации в объеме 16 учебных часов.</w:t>
            </w:r>
          </w:p>
        </w:tc>
      </w:tr>
      <w:tr w:rsidR="00B523DC" w:rsidRPr="00B523DC" w:rsidTr="00C169CD">
        <w:trPr>
          <w:trHeight w:val="273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434693473"/>
            <w:r w:rsidRPr="00B52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мероприятий по реализации программы стажировки</w:t>
            </w:r>
            <w:bookmarkEnd w:id="1"/>
          </w:p>
        </w:tc>
        <w:tc>
          <w:tcPr>
            <w:tcW w:w="7583" w:type="dxa"/>
          </w:tcPr>
          <w:p w:rsidR="007705D5" w:rsidRDefault="00B523DC" w:rsidP="00C16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23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 мероприятий стажировки включает как теоретическое изучение вопросов</w:t>
            </w:r>
            <w:r w:rsidRPr="00B523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B523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так и практические занятия и предусматривает различный формат повышения квалификации (фокус – группа, мастер- классы, творческая лаборатория, консультации и т.д). 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стажировки рассчитана на 16 часов, включает в себя три учебных модуля: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u w:val="single"/>
                <w:lang w:eastAsia="ru-RU"/>
              </w:rPr>
              <w:t>Модуль 1.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   Актуализационный (4ч.) 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- Определение</w:t>
            </w:r>
            <w:r w:rsidR="007705D5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стажёрами имеющегося опыта по 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заявленной теме стажировки. Стартовая самодиагностика. 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- Определение и фиксация стажёрами значимых целей обучения на стажировке.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- Обсуждение в фокус-группах актуальных вопросов по теме «Выявление и анализ сложившихся противоречий между необходимой системой методического сопровождения педагогической деятельности в свете национальной системы учительского роста, педстандарта   и имеющейся в наличии. Проблематизация необходимых изменений в 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lastRenderedPageBreak/>
              <w:t>методической системе ОУ, педагогов, вызванных внедрением ФГОС, реализацией региональных проектов «Образование».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- Осуществление стажёрами анализа личностных и профессиональных компетенций в обозначенной области.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u w:val="single"/>
                <w:lang w:eastAsia="ru-RU"/>
              </w:rPr>
              <w:t>Модуль 2.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  Организационно – внедренческий (8ч.)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Методическая база о</w:t>
            </w:r>
            <w:r w:rsidR="007705D5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рганизации работы по 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созданию и внедрению механизма </w:t>
            </w:r>
            <w:r w:rsidR="00E8742F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управления комплексной моделью (системой)  организационно-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методического сопровождения профессиональной деятельности педагогов по реализации требований ФГОС на уровне образовательной организации.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lang w:eastAsia="ru-RU"/>
              </w:rPr>
              <w:t>Тема 1.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Требования ФГОС, педстандарта</w:t>
            </w:r>
            <w:r w:rsidR="007705D5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к профессиональной деятельности педагогов. 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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ab/>
              <w:t xml:space="preserve">Педагогический стандарт и пути достижения соответствия его требованиям.   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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ab/>
              <w:t>Управленческий аспект профессиональной деятельности педагога.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lang w:eastAsia="ru-RU"/>
              </w:rPr>
              <w:t>Тема 2.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Модель системы организационно – методического сопровождения педагогической деятельности </w:t>
            </w:r>
            <w:r w:rsidR="007705D5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в условиях реализации ФГОС как 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основа управленческого механизма по совершенствованию профессионального мастерства педагогов.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- Проектирование деятельности ОУ, отдельного педагога по созданию системы (модели) организационно - методического сопровождения педагогической деятельности по внедрению ФГОС.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lang w:eastAsia="ru-RU"/>
              </w:rPr>
              <w:t>Тема 3.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 Технология формирования индивидуальных программ организационно – методического сопровождения педагогов на рабочем месте.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>-Наставничество как элемент системы развития персонала образовательной организации.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lang w:eastAsia="ru-RU"/>
              </w:rPr>
              <w:t>Тема 4.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  Рефлексия деятельности участников стажировки.  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u w:val="single"/>
                <w:lang w:eastAsia="ru-RU"/>
              </w:rPr>
              <w:t>Модуль 3.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Моделирующий (4ч).</w:t>
            </w:r>
          </w:p>
          <w:p w:rsidR="00B523DC" w:rsidRPr="00B523DC" w:rsidRDefault="00B523DC" w:rsidP="00C169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bCs/>
                <w:i/>
                <w:color w:val="221E1F"/>
                <w:sz w:val="24"/>
                <w:szCs w:val="24"/>
                <w:lang w:eastAsia="ru-RU"/>
              </w:rPr>
              <w:t>Тема 1.</w:t>
            </w:r>
            <w:r w:rsidRPr="00B523DC">
              <w:rPr>
                <w:rFonts w:ascii="Times New Roman" w:eastAsia="Times New Roman" w:hAnsi="Times New Roman"/>
                <w:bCs/>
                <w:color w:val="221E1F"/>
                <w:sz w:val="24"/>
                <w:szCs w:val="24"/>
                <w:lang w:eastAsia="ru-RU"/>
              </w:rPr>
              <w:t xml:space="preserve"> Моделирование и защита собственных моделей управления системным сопровождением педагогической деятельности в рамках стажёрских проб. (Самостоятельная работа в дистанционном режиме по разработке модели сопровождения разных групп педагогов для своего ОУ).</w:t>
            </w:r>
          </w:p>
          <w:p w:rsidR="00B523DC" w:rsidRPr="00B523DC" w:rsidRDefault="00B523DC" w:rsidP="00C1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</w:pPr>
            <w:r w:rsidRPr="00B523DC">
              <w:rPr>
                <w:rFonts w:ascii="Times New Roman" w:eastAsia="Times New Roman" w:hAnsi="Times New Roman"/>
                <w:i/>
                <w:color w:val="221E1F"/>
                <w:sz w:val="24"/>
                <w:szCs w:val="24"/>
                <w:lang w:eastAsia="ru-RU"/>
              </w:rPr>
              <w:t>Тема 2.</w:t>
            </w:r>
            <w:r w:rsidRPr="00B523DC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 xml:space="preserve"> Тестирование по основным вопросам стажировки. (Написание эссе на основе содержания стажировки). </w:t>
            </w:r>
          </w:p>
          <w:p w:rsidR="00B523DC" w:rsidRPr="00B523DC" w:rsidRDefault="00B523DC" w:rsidP="00C169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23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Формы обучения</w:t>
            </w:r>
            <w:r w:rsidRPr="00B52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мастер-классы, презентации педагогического опыта, групповая и индивидуальная работа, тьюторское сопровождение. </w:t>
            </w:r>
            <w:r w:rsidRPr="00B523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23DC" w:rsidRPr="00B523DC" w:rsidTr="00C169CD">
        <w:trPr>
          <w:trHeight w:val="667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Возможные виды и сроки реализации программы стажировки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 xml:space="preserve">Вид: индивидуальная очно-дистанционная стажировка </w:t>
            </w:r>
          </w:p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Сроки: 28 октября - 29 октября 2019 г.</w:t>
            </w:r>
          </w:p>
        </w:tc>
      </w:tr>
      <w:tr w:rsidR="00B523DC" w:rsidRPr="00B523DC" w:rsidTr="00C169CD">
        <w:trPr>
          <w:trHeight w:val="737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>ФИО, должность руководителя программы стажировки в ОУ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 xml:space="preserve">  Че</w:t>
            </w:r>
            <w:r w:rsidR="007705D5">
              <w:rPr>
                <w:rFonts w:ascii="Times New Roman" w:hAnsi="Times New Roman"/>
                <w:sz w:val="24"/>
                <w:szCs w:val="24"/>
              </w:rPr>
              <w:t xml:space="preserve">ремных Елена Юрьевна, директор </w:t>
            </w:r>
            <w:r w:rsidRPr="00B523DC">
              <w:rPr>
                <w:rFonts w:ascii="Times New Roman" w:hAnsi="Times New Roman"/>
                <w:sz w:val="24"/>
                <w:szCs w:val="24"/>
              </w:rPr>
              <w:t>МАОУ гимназии № 55 им. Е.Г.</w:t>
            </w:r>
            <w:r w:rsidR="007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3DC">
              <w:rPr>
                <w:rFonts w:ascii="Times New Roman" w:hAnsi="Times New Roman"/>
                <w:sz w:val="24"/>
                <w:szCs w:val="24"/>
              </w:rPr>
              <w:t>Вёрсткиной г. Томска</w:t>
            </w:r>
          </w:p>
        </w:tc>
      </w:tr>
      <w:tr w:rsidR="00B523DC" w:rsidRPr="00B523DC" w:rsidTr="00C169CD">
        <w:trPr>
          <w:trHeight w:val="1038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ФИО, должности руководителей и педагогов, участвующих в реализации программы</w:t>
            </w:r>
          </w:p>
        </w:tc>
        <w:tc>
          <w:tcPr>
            <w:tcW w:w="7583" w:type="dxa"/>
          </w:tcPr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Пекшева Надежда Александровна, заместитель директора по НМР, т</w:t>
            </w:r>
            <w:r w:rsidRPr="00B523DC">
              <w:rPr>
                <w:rFonts w:ascii="Times New Roman" w:hAnsi="Times New Roman"/>
                <w:sz w:val="24"/>
                <w:szCs w:val="24"/>
                <w:u w:val="single"/>
              </w:rPr>
              <w:t>ьютор стажировки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 xml:space="preserve">Каричева Наталья Эдвиновна, учитель русского языка и литературы, наставник, </w:t>
            </w:r>
            <w:r w:rsidRPr="00B523DC">
              <w:rPr>
                <w:rFonts w:ascii="Times New Roman" w:hAnsi="Times New Roman"/>
                <w:sz w:val="24"/>
                <w:szCs w:val="24"/>
                <w:u w:val="single"/>
              </w:rPr>
              <w:t>тьютер стажировки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Архипова Елена Леонидовна, учитель химии,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Борисова Светлана Ивановна, учитель русского языка и литературы,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Семенова Алина Алексеевна, учитель начальных классов,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Прощалыгина Татьяна Геннадьевна, учитель математики,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Карнович Ирина Федоровна, учитель начальных классов,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Гаар Елена Витальевна, учитель русского языка и литературы,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Галицкая Елена Тимофеевна, учитель математики,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Гончарова Алла Анатольевна, учитель географии, наставник</w:t>
            </w:r>
          </w:p>
          <w:p w:rsidR="00B523DC" w:rsidRPr="00B523DC" w:rsidRDefault="00B523DC" w:rsidP="00C1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Гостюхина Валентина Валерьевна, учитель физики</w:t>
            </w:r>
          </w:p>
        </w:tc>
      </w:tr>
      <w:tr w:rsidR="00B523DC" w:rsidRPr="00B523DC" w:rsidTr="00C169CD">
        <w:trPr>
          <w:trHeight w:val="466"/>
        </w:trPr>
        <w:tc>
          <w:tcPr>
            <w:tcW w:w="2448" w:type="dxa"/>
          </w:tcPr>
          <w:p w:rsidR="00B523DC" w:rsidRPr="00B523DC" w:rsidRDefault="00B523DC" w:rsidP="00C16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3D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 телефон, е–mail</w:t>
            </w:r>
          </w:p>
        </w:tc>
        <w:tc>
          <w:tcPr>
            <w:tcW w:w="7583" w:type="dxa"/>
          </w:tcPr>
          <w:p w:rsidR="00B523DC" w:rsidRPr="00B523DC" w:rsidRDefault="00B523DC" w:rsidP="00E874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23DC">
              <w:rPr>
                <w:rFonts w:ascii="Times New Roman" w:hAnsi="Times New Roman"/>
                <w:sz w:val="24"/>
                <w:szCs w:val="24"/>
              </w:rPr>
              <w:t>МАОУ гимназия №55 им. Е.Г.Вёрсткиной г. Томска</w:t>
            </w:r>
            <w:r w:rsidR="00E874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523DC">
              <w:rPr>
                <w:rFonts w:ascii="Times New Roman" w:hAnsi="Times New Roman"/>
                <w:sz w:val="24"/>
                <w:szCs w:val="24"/>
              </w:rPr>
              <w:t>Ференца Мюнниха ул., д. 12/1, Томск, 634059, тел./факс, (3822) 76-27-94, e-mail: gimn55@yandex.ru</w:t>
            </w:r>
          </w:p>
        </w:tc>
      </w:tr>
    </w:tbl>
    <w:p w:rsidR="00B523DC" w:rsidRDefault="00B523DC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E8742F" w:rsidRDefault="00E8742F" w:rsidP="00A06EB9">
      <w:pPr>
        <w:jc w:val="right"/>
        <w:rPr>
          <w:rFonts w:ascii="Times New Roman" w:hAnsi="Times New Roman"/>
          <w:bCs/>
          <w:kern w:val="36"/>
        </w:rPr>
      </w:pPr>
    </w:p>
    <w:p w:rsidR="00A06EB9" w:rsidRDefault="00E8742F" w:rsidP="00A06E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lastRenderedPageBreak/>
        <w:t>П</w:t>
      </w:r>
      <w:r w:rsidR="00A06EB9" w:rsidRPr="00501608">
        <w:rPr>
          <w:rFonts w:ascii="Times New Roman" w:hAnsi="Times New Roman"/>
          <w:bCs/>
          <w:kern w:val="36"/>
        </w:rPr>
        <w:t xml:space="preserve">риложение </w:t>
      </w:r>
      <w:r w:rsidR="00A06EB9">
        <w:rPr>
          <w:rFonts w:ascii="Times New Roman" w:hAnsi="Times New Roman"/>
          <w:bCs/>
          <w:kern w:val="36"/>
        </w:rPr>
        <w:t>№ 2</w:t>
      </w:r>
    </w:p>
    <w:p w:rsidR="000E5D0F" w:rsidRPr="0040447D" w:rsidRDefault="000E5D0F" w:rsidP="00423F94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447D">
        <w:rPr>
          <w:rFonts w:ascii="Times New Roman" w:hAnsi="Times New Roman"/>
          <w:sz w:val="24"/>
          <w:szCs w:val="24"/>
        </w:rPr>
        <w:t>Директору</w:t>
      </w:r>
      <w:r w:rsidRPr="0040447D">
        <w:rPr>
          <w:rFonts w:ascii="Times New Roman" w:hAnsi="Times New Roman"/>
          <w:sz w:val="24"/>
          <w:szCs w:val="24"/>
        </w:rPr>
        <w:br/>
        <w:t>ОГБУ «РЦРО»</w:t>
      </w:r>
    </w:p>
    <w:p w:rsidR="000E5D0F" w:rsidRPr="0040447D" w:rsidRDefault="000E5D0F" w:rsidP="00423F94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447D">
        <w:rPr>
          <w:rFonts w:ascii="Times New Roman" w:hAnsi="Times New Roman"/>
          <w:sz w:val="24"/>
          <w:szCs w:val="24"/>
        </w:rPr>
        <w:t>Н.П. Лыжиной</w:t>
      </w:r>
    </w:p>
    <w:p w:rsidR="004B37F3" w:rsidRPr="004B37F3" w:rsidRDefault="004B37F3" w:rsidP="004B37F3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>заявка.</w:t>
      </w:r>
    </w:p>
    <w:p w:rsidR="004B37F3" w:rsidRPr="004B37F3" w:rsidRDefault="004B37F3" w:rsidP="004B37F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4B37F3" w:rsidRPr="004B37F3" w:rsidRDefault="004B37F3" w:rsidP="004B37F3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>название ОУ</w:t>
      </w:r>
    </w:p>
    <w:p w:rsidR="004B37F3" w:rsidRPr="004B37F3" w:rsidRDefault="004B37F3" w:rsidP="004B37F3">
      <w:pPr>
        <w:jc w:val="center"/>
        <w:outlineLvl w:val="4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 xml:space="preserve">в форме стажировки </w:t>
      </w:r>
      <w:r w:rsidRPr="004B37F3">
        <w:rPr>
          <w:rFonts w:ascii="Times New Roman" w:hAnsi="Times New Roman"/>
          <w:b/>
          <w:sz w:val="24"/>
          <w:szCs w:val="24"/>
        </w:rPr>
        <w:t>«</w:t>
      </w:r>
      <w:r w:rsidR="007705D5" w:rsidRPr="008274CA">
        <w:rPr>
          <w:rFonts w:ascii="Times New Roman" w:hAnsi="Times New Roman"/>
          <w:b/>
          <w:sz w:val="24"/>
          <w:szCs w:val="24"/>
        </w:rPr>
        <w:t>Механизмы, формы и методы управления моделью организационно-методического сопровождения педагогической деятельности по введению ФГОС с целью достижения нового качества образования</w:t>
      </w:r>
      <w:r w:rsidRPr="004B37F3">
        <w:rPr>
          <w:rStyle w:val="ac"/>
          <w:rFonts w:ascii="Times New Roman" w:hAnsi="Times New Roman"/>
          <w:b/>
          <w:bCs/>
          <w:i w:val="0"/>
          <w:sz w:val="24"/>
          <w:szCs w:val="24"/>
        </w:rPr>
        <w:t xml:space="preserve">»  </w:t>
      </w:r>
      <w:r w:rsidR="007705D5">
        <w:rPr>
          <w:rFonts w:ascii="Times New Roman" w:hAnsi="Times New Roman"/>
          <w:bCs/>
          <w:kern w:val="36"/>
          <w:sz w:val="24"/>
          <w:szCs w:val="24"/>
        </w:rPr>
        <w:t>с 28</w:t>
      </w:r>
      <w:r w:rsidRPr="004B37F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705D5">
        <w:rPr>
          <w:rFonts w:ascii="Times New Roman" w:hAnsi="Times New Roman"/>
          <w:sz w:val="24"/>
          <w:szCs w:val="24"/>
        </w:rPr>
        <w:t>по 29</w:t>
      </w:r>
      <w:r w:rsidRPr="004B37F3">
        <w:rPr>
          <w:rFonts w:ascii="Times New Roman" w:hAnsi="Times New Roman"/>
          <w:sz w:val="24"/>
          <w:szCs w:val="24"/>
        </w:rPr>
        <w:t xml:space="preserve"> октября 2019 года.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124"/>
        <w:gridCol w:w="3560"/>
        <w:gridCol w:w="2143"/>
      </w:tblGrid>
      <w:tr w:rsidR="004B37F3" w:rsidRPr="004B37F3" w:rsidTr="00B34355">
        <w:tc>
          <w:tcPr>
            <w:tcW w:w="527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B37F3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F3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F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6" w:type="pct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7F3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4B37F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B37F3">
              <w:rPr>
                <w:rFonts w:ascii="Times New Roman" w:hAnsi="Times New Roman"/>
                <w:sz w:val="24"/>
                <w:szCs w:val="24"/>
              </w:rPr>
              <w:t>(наличными/</w:t>
            </w:r>
            <w:r w:rsidRPr="004B37F3">
              <w:rPr>
                <w:rFonts w:ascii="Times New Roman" w:hAnsi="Times New Roman"/>
                <w:sz w:val="24"/>
                <w:szCs w:val="24"/>
              </w:rPr>
              <w:br/>
              <w:t>перечислением*)</w:t>
            </w:r>
          </w:p>
        </w:tc>
      </w:tr>
      <w:tr w:rsidR="004B37F3" w:rsidRPr="004B37F3" w:rsidTr="00B34355">
        <w:tc>
          <w:tcPr>
            <w:tcW w:w="527" w:type="pct"/>
            <w:vAlign w:val="center"/>
          </w:tcPr>
          <w:p w:rsidR="004B37F3" w:rsidRPr="004B37F3" w:rsidRDefault="004B37F3" w:rsidP="004B37F3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7F3" w:rsidRPr="004B37F3" w:rsidTr="00B34355">
        <w:tc>
          <w:tcPr>
            <w:tcW w:w="527" w:type="pct"/>
            <w:vAlign w:val="center"/>
          </w:tcPr>
          <w:p w:rsidR="004B37F3" w:rsidRPr="004B37F3" w:rsidRDefault="004B37F3" w:rsidP="004B37F3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7F3" w:rsidRPr="004B37F3" w:rsidTr="00B34355">
        <w:tc>
          <w:tcPr>
            <w:tcW w:w="527" w:type="pct"/>
            <w:vAlign w:val="center"/>
          </w:tcPr>
          <w:p w:rsidR="004B37F3" w:rsidRPr="004B37F3" w:rsidRDefault="004B37F3" w:rsidP="004B37F3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4B37F3" w:rsidRPr="004B37F3" w:rsidRDefault="004B37F3" w:rsidP="00425C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4355" w:rsidRDefault="00B34355" w:rsidP="00B34355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37F3" w:rsidRPr="004B37F3" w:rsidRDefault="004B37F3" w:rsidP="00B34355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4B37F3" w:rsidRPr="004B37F3" w:rsidRDefault="004B37F3" w:rsidP="00B34355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>Дата: ____________________</w:t>
      </w:r>
    </w:p>
    <w:p w:rsidR="004B37F3" w:rsidRDefault="004B37F3" w:rsidP="00B34355">
      <w:pPr>
        <w:spacing w:after="0"/>
        <w:rPr>
          <w:rFonts w:ascii="Times New Roman" w:hAnsi="Times New Roman"/>
          <w:sz w:val="24"/>
          <w:szCs w:val="24"/>
        </w:rPr>
      </w:pPr>
      <w:r w:rsidRPr="004B37F3">
        <w:rPr>
          <w:rFonts w:ascii="Times New Roman" w:hAnsi="Times New Roman"/>
          <w:sz w:val="24"/>
          <w:szCs w:val="24"/>
        </w:rPr>
        <w:t>Директор ОУ _____________________________________________________________</w:t>
      </w:r>
    </w:p>
    <w:p w:rsidR="00376600" w:rsidRPr="004B37F3" w:rsidRDefault="00376600" w:rsidP="00B3435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608"/>
      </w:tblGrid>
      <w:tr w:rsidR="004B37F3" w:rsidRPr="004B37F3" w:rsidTr="00B13838">
        <w:tc>
          <w:tcPr>
            <w:tcW w:w="3281" w:type="dxa"/>
          </w:tcPr>
          <w:p w:rsidR="004B37F3" w:rsidRPr="004B37F3" w:rsidRDefault="004B37F3" w:rsidP="0042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7F3" w:rsidRPr="004B37F3" w:rsidRDefault="004B37F3" w:rsidP="00425C95">
            <w:pPr>
              <w:rPr>
                <w:rFonts w:ascii="Times New Roman" w:hAnsi="Times New Roman"/>
                <w:sz w:val="24"/>
                <w:szCs w:val="24"/>
              </w:rPr>
            </w:pPr>
            <w:r w:rsidRPr="004B37F3">
              <w:rPr>
                <w:rFonts w:ascii="Times New Roman" w:hAnsi="Times New Roman"/>
                <w:sz w:val="24"/>
                <w:szCs w:val="24"/>
              </w:rPr>
              <w:t>*Банковские реквизиты ОУ (для безналичного расчета)</w:t>
            </w:r>
          </w:p>
          <w:p w:rsidR="004B37F3" w:rsidRPr="004B37F3" w:rsidRDefault="004B37F3" w:rsidP="0042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7F3" w:rsidRPr="004B37F3" w:rsidRDefault="004B37F3" w:rsidP="0042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4B37F3" w:rsidRPr="004B37F3" w:rsidRDefault="004B37F3" w:rsidP="0042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7F3" w:rsidRPr="004B37F3" w:rsidRDefault="004B37F3" w:rsidP="00B34355">
      <w:pPr>
        <w:jc w:val="right"/>
        <w:rPr>
          <w:rFonts w:ascii="Times New Roman" w:hAnsi="Times New Roman"/>
          <w:bCs/>
          <w:kern w:val="36"/>
          <w:sz w:val="24"/>
          <w:szCs w:val="24"/>
        </w:rPr>
      </w:pPr>
    </w:p>
    <w:sectPr w:rsidR="004B37F3" w:rsidRPr="004B37F3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50082"/>
    <w:rsid w:val="00065410"/>
    <w:rsid w:val="00065C78"/>
    <w:rsid w:val="000B7503"/>
    <w:rsid w:val="000E5D0F"/>
    <w:rsid w:val="0012198B"/>
    <w:rsid w:val="00144A36"/>
    <w:rsid w:val="001A1DFC"/>
    <w:rsid w:val="001D60B7"/>
    <w:rsid w:val="001F6947"/>
    <w:rsid w:val="00207F2D"/>
    <w:rsid w:val="0021649C"/>
    <w:rsid w:val="002465E5"/>
    <w:rsid w:val="002932AB"/>
    <w:rsid w:val="002B5D0E"/>
    <w:rsid w:val="002B7062"/>
    <w:rsid w:val="002E05C4"/>
    <w:rsid w:val="0032139D"/>
    <w:rsid w:val="00372279"/>
    <w:rsid w:val="00376600"/>
    <w:rsid w:val="00391D15"/>
    <w:rsid w:val="003C5E93"/>
    <w:rsid w:val="003D23E6"/>
    <w:rsid w:val="003F59E1"/>
    <w:rsid w:val="0040447D"/>
    <w:rsid w:val="00423F94"/>
    <w:rsid w:val="004268CD"/>
    <w:rsid w:val="0045359B"/>
    <w:rsid w:val="00464DD1"/>
    <w:rsid w:val="00487925"/>
    <w:rsid w:val="004B37F3"/>
    <w:rsid w:val="004C3BA2"/>
    <w:rsid w:val="004D1E10"/>
    <w:rsid w:val="004D56D9"/>
    <w:rsid w:val="004E4131"/>
    <w:rsid w:val="00501608"/>
    <w:rsid w:val="005052F0"/>
    <w:rsid w:val="005144E0"/>
    <w:rsid w:val="00545191"/>
    <w:rsid w:val="00572F0F"/>
    <w:rsid w:val="005768C9"/>
    <w:rsid w:val="005840C8"/>
    <w:rsid w:val="005D3FB6"/>
    <w:rsid w:val="00643650"/>
    <w:rsid w:val="0069496D"/>
    <w:rsid w:val="006D68C9"/>
    <w:rsid w:val="006E1847"/>
    <w:rsid w:val="006E44FB"/>
    <w:rsid w:val="006F315B"/>
    <w:rsid w:val="006F3E5F"/>
    <w:rsid w:val="0070598B"/>
    <w:rsid w:val="0072025C"/>
    <w:rsid w:val="00723CCC"/>
    <w:rsid w:val="007302B2"/>
    <w:rsid w:val="00730748"/>
    <w:rsid w:val="007705D5"/>
    <w:rsid w:val="007B0973"/>
    <w:rsid w:val="007B401E"/>
    <w:rsid w:val="007B7B89"/>
    <w:rsid w:val="007C6720"/>
    <w:rsid w:val="007E1ED4"/>
    <w:rsid w:val="007F196D"/>
    <w:rsid w:val="007F47F9"/>
    <w:rsid w:val="007F4E3A"/>
    <w:rsid w:val="00815741"/>
    <w:rsid w:val="00820977"/>
    <w:rsid w:val="008274CA"/>
    <w:rsid w:val="00832377"/>
    <w:rsid w:val="00843D5C"/>
    <w:rsid w:val="00865475"/>
    <w:rsid w:val="00867483"/>
    <w:rsid w:val="008D2E9B"/>
    <w:rsid w:val="008F473C"/>
    <w:rsid w:val="00920754"/>
    <w:rsid w:val="00944A0E"/>
    <w:rsid w:val="009709C2"/>
    <w:rsid w:val="0098287A"/>
    <w:rsid w:val="00987282"/>
    <w:rsid w:val="009A61D4"/>
    <w:rsid w:val="009B625C"/>
    <w:rsid w:val="009B6D9A"/>
    <w:rsid w:val="009F1FDA"/>
    <w:rsid w:val="00A06EB9"/>
    <w:rsid w:val="00A27C0A"/>
    <w:rsid w:val="00A332E3"/>
    <w:rsid w:val="00A3787B"/>
    <w:rsid w:val="00A44627"/>
    <w:rsid w:val="00A46B0F"/>
    <w:rsid w:val="00A81312"/>
    <w:rsid w:val="00B13838"/>
    <w:rsid w:val="00B14F4C"/>
    <w:rsid w:val="00B34355"/>
    <w:rsid w:val="00B35686"/>
    <w:rsid w:val="00B523DC"/>
    <w:rsid w:val="00B62862"/>
    <w:rsid w:val="00B90F95"/>
    <w:rsid w:val="00B9580A"/>
    <w:rsid w:val="00B968C1"/>
    <w:rsid w:val="00BB58BB"/>
    <w:rsid w:val="00BD4902"/>
    <w:rsid w:val="00BD4BB7"/>
    <w:rsid w:val="00BE5401"/>
    <w:rsid w:val="00C1315F"/>
    <w:rsid w:val="00C332F0"/>
    <w:rsid w:val="00C376D3"/>
    <w:rsid w:val="00C87868"/>
    <w:rsid w:val="00CA3D34"/>
    <w:rsid w:val="00CC0377"/>
    <w:rsid w:val="00CE7368"/>
    <w:rsid w:val="00D54365"/>
    <w:rsid w:val="00D90A0C"/>
    <w:rsid w:val="00D91190"/>
    <w:rsid w:val="00DB2CA2"/>
    <w:rsid w:val="00DB7267"/>
    <w:rsid w:val="00E0349B"/>
    <w:rsid w:val="00E12AE1"/>
    <w:rsid w:val="00E1305F"/>
    <w:rsid w:val="00E177AA"/>
    <w:rsid w:val="00E35B37"/>
    <w:rsid w:val="00E44C79"/>
    <w:rsid w:val="00E5511D"/>
    <w:rsid w:val="00E671E3"/>
    <w:rsid w:val="00E81FD0"/>
    <w:rsid w:val="00E8742F"/>
    <w:rsid w:val="00ED13D5"/>
    <w:rsid w:val="00F00EB4"/>
    <w:rsid w:val="00F06B44"/>
    <w:rsid w:val="00F339FF"/>
    <w:rsid w:val="00F37B69"/>
    <w:rsid w:val="00F51E20"/>
    <w:rsid w:val="00F6260D"/>
    <w:rsid w:val="00F64073"/>
    <w:rsid w:val="00F67BC8"/>
    <w:rsid w:val="00FB7BC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37B69"/>
    <w:rPr>
      <w:rFonts w:ascii="Tahoma" w:hAnsi="Tahoma"/>
      <w:sz w:val="16"/>
    </w:rPr>
  </w:style>
  <w:style w:type="paragraph" w:customStyle="1" w:styleId="a5">
    <w:name w:val="Адресные реквизиты"/>
    <w:basedOn w:val="a6"/>
    <w:next w:val="a6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7">
    <w:name w:val="Дата документа"/>
    <w:basedOn w:val="a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C332F0"/>
  </w:style>
  <w:style w:type="character" w:styleId="a9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uiPriority w:val="99"/>
    <w:rsid w:val="00E177AA"/>
  </w:style>
  <w:style w:type="paragraph" w:customStyle="1" w:styleId="c33c13">
    <w:name w:val="c33 c13"/>
    <w:basedOn w:val="a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uiPriority w:val="99"/>
    <w:rsid w:val="001F6947"/>
  </w:style>
  <w:style w:type="paragraph" w:customStyle="1" w:styleId="Default">
    <w:name w:val="Default"/>
    <w:uiPriority w:val="99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Strong"/>
    <w:uiPriority w:val="22"/>
    <w:qFormat/>
    <w:locked/>
    <w:rsid w:val="00B35686"/>
    <w:rPr>
      <w:rFonts w:cs="Times New Roman"/>
      <w:b/>
    </w:rPr>
  </w:style>
  <w:style w:type="paragraph" w:styleId="ab">
    <w:name w:val="Normal (Web)"/>
    <w:basedOn w:val="a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c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eksh@mail.ru" TargetMode="External"/><Relationship Id="rId13" Type="http://schemas.openxmlformats.org/officeDocument/2006/relationships/hyperlink" Target="mailto:issledov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natali.nva77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ksyksy90@mail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fest70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98</cp:revision>
  <cp:lastPrinted>2019-10-10T09:50:00Z</cp:lastPrinted>
  <dcterms:created xsi:type="dcterms:W3CDTF">2018-10-02T03:45:00Z</dcterms:created>
  <dcterms:modified xsi:type="dcterms:W3CDTF">2019-10-14T08:51:00Z</dcterms:modified>
</cp:coreProperties>
</file>